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D8" w:rsidRPr="00C1383B" w:rsidRDefault="006516D8" w:rsidP="006516D8">
      <w:pPr>
        <w:suppressAutoHyphens/>
        <w:autoSpaceDN w:val="0"/>
        <w:jc w:val="center"/>
        <w:rPr>
          <w:kern w:val="3"/>
          <w:sz w:val="22"/>
          <w:szCs w:val="22"/>
          <w:lang w:eastAsia="zh-CN" w:bidi="hi-IN"/>
        </w:rPr>
      </w:pPr>
      <w:r w:rsidRPr="00C1383B">
        <w:rPr>
          <w:kern w:val="3"/>
          <w:sz w:val="22"/>
          <w:szCs w:val="22"/>
          <w:lang w:eastAsia="zh-CN" w:bidi="hi-IN"/>
        </w:rPr>
        <w:t>Министерство общего и профессионального образования Свердловской области</w:t>
      </w:r>
    </w:p>
    <w:p w:rsidR="006516D8" w:rsidRPr="00C1383B" w:rsidRDefault="006516D8" w:rsidP="006516D8">
      <w:pPr>
        <w:suppressAutoHyphens/>
        <w:autoSpaceDN w:val="0"/>
        <w:jc w:val="center"/>
        <w:rPr>
          <w:kern w:val="3"/>
          <w:sz w:val="22"/>
          <w:szCs w:val="22"/>
          <w:lang w:eastAsia="zh-CN" w:bidi="hi-IN"/>
        </w:rPr>
      </w:pPr>
      <w:r w:rsidRPr="00C1383B">
        <w:rPr>
          <w:kern w:val="3"/>
          <w:sz w:val="22"/>
          <w:szCs w:val="22"/>
          <w:lang w:eastAsia="zh-CN" w:bidi="hi-IN"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</w:r>
    </w:p>
    <w:p w:rsidR="006516D8" w:rsidRPr="00C1383B" w:rsidRDefault="006516D8" w:rsidP="006516D8">
      <w:pPr>
        <w:jc w:val="center"/>
        <w:rPr>
          <w:sz w:val="22"/>
          <w:szCs w:val="22"/>
        </w:rPr>
      </w:pPr>
      <w:r w:rsidRPr="00C1383B">
        <w:rPr>
          <w:sz w:val="22"/>
          <w:szCs w:val="22"/>
        </w:rPr>
        <w:t xml:space="preserve">(ГАПОУ </w:t>
      </w:r>
      <w:proofErr w:type="gramStart"/>
      <w:r w:rsidRPr="00C1383B">
        <w:rPr>
          <w:sz w:val="22"/>
          <w:szCs w:val="22"/>
        </w:rPr>
        <w:t>СО</w:t>
      </w:r>
      <w:proofErr w:type="gramEnd"/>
      <w:r w:rsidRPr="00C1383B">
        <w:rPr>
          <w:sz w:val="22"/>
          <w:szCs w:val="22"/>
        </w:rPr>
        <w:t xml:space="preserve"> «</w:t>
      </w:r>
      <w:proofErr w:type="gramStart"/>
      <w:r w:rsidRPr="00C1383B">
        <w:rPr>
          <w:sz w:val="22"/>
          <w:szCs w:val="22"/>
        </w:rPr>
        <w:t>ТИПУ</w:t>
      </w:r>
      <w:proofErr w:type="gramEnd"/>
      <w:r w:rsidRPr="00C1383B">
        <w:rPr>
          <w:sz w:val="22"/>
          <w:szCs w:val="22"/>
        </w:rPr>
        <w:t xml:space="preserve"> «Кулинар»)</w:t>
      </w:r>
    </w:p>
    <w:p w:rsidR="00982FD4" w:rsidRPr="00C1383B" w:rsidRDefault="006516D8" w:rsidP="006516D8">
      <w:pPr>
        <w:widowControl w:val="0"/>
        <w:suppressAutoHyphens/>
        <w:autoSpaceDN w:val="0"/>
        <w:spacing w:line="360" w:lineRule="auto"/>
        <w:ind w:firstLine="426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1383B">
        <w:rPr>
          <w:rFonts w:eastAsia="SimSun" w:cs="Mangal"/>
          <w:b/>
          <w:kern w:val="3"/>
          <w:sz w:val="22"/>
          <w:szCs w:val="22"/>
          <w:u w:val="single"/>
          <w:lang w:eastAsia="zh-CN" w:bidi="hi-IN"/>
        </w:rPr>
        <w:t>________________________________________________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6516D8" w:rsidRPr="00C1383B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6516D8" w:rsidRPr="00C1383B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6516D8" w:rsidRPr="00C1383B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jc w:val="center"/>
        <w:rPr>
          <w:rStyle w:val="c0"/>
          <w:caps/>
          <w:color w:val="000000"/>
          <w:sz w:val="22"/>
          <w:szCs w:val="22"/>
        </w:rPr>
      </w:pPr>
      <w:r w:rsidRPr="00C1383B">
        <w:rPr>
          <w:rStyle w:val="c0"/>
          <w:caps/>
          <w:color w:val="000000"/>
          <w:sz w:val="22"/>
          <w:szCs w:val="22"/>
        </w:rPr>
        <w:t>Методические рекомендации</w:t>
      </w:r>
    </w:p>
    <w:p w:rsidR="00982FD4" w:rsidRPr="00C1383B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 выполнению самостоятельной работы по химии</w:t>
      </w:r>
    </w:p>
    <w:p w:rsidR="00982FD4" w:rsidRPr="00C1383B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6516D8" w:rsidRPr="00C1383B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6516D8" w:rsidRPr="00C1383B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2"/>
          <w:szCs w:val="22"/>
        </w:rPr>
      </w:pPr>
    </w:p>
    <w:p w:rsidR="006516D8" w:rsidRPr="00C1383B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г</w:t>
      </w:r>
      <w:proofErr w:type="gramStart"/>
      <w:r w:rsidRPr="00C1383B">
        <w:rPr>
          <w:rStyle w:val="c0"/>
          <w:color w:val="000000"/>
          <w:sz w:val="22"/>
          <w:szCs w:val="22"/>
        </w:rPr>
        <w:t>.Е</w:t>
      </w:r>
      <w:proofErr w:type="gramEnd"/>
      <w:r w:rsidRPr="00C1383B">
        <w:rPr>
          <w:rStyle w:val="c0"/>
          <w:color w:val="000000"/>
          <w:sz w:val="22"/>
          <w:szCs w:val="22"/>
        </w:rPr>
        <w:t xml:space="preserve">катеринбург, </w:t>
      </w:r>
    </w:p>
    <w:p w:rsidR="006516D8" w:rsidRPr="00C1383B" w:rsidRDefault="00982FD4" w:rsidP="006516D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2017 г</w:t>
      </w:r>
      <w:r w:rsidR="006516D8" w:rsidRPr="00C1383B">
        <w:rPr>
          <w:sz w:val="22"/>
          <w:szCs w:val="22"/>
        </w:rPr>
        <w:br w:type="page"/>
      </w:r>
    </w:p>
    <w:p w:rsidR="00982FD4" w:rsidRPr="00C1383B" w:rsidRDefault="00982FD4" w:rsidP="00982FD4">
      <w:pPr>
        <w:spacing w:line="360" w:lineRule="auto"/>
        <w:ind w:firstLine="709"/>
        <w:jc w:val="both"/>
        <w:rPr>
          <w:sz w:val="22"/>
          <w:szCs w:val="22"/>
        </w:rPr>
      </w:pPr>
      <w:r w:rsidRPr="00C1383B">
        <w:rPr>
          <w:sz w:val="22"/>
          <w:szCs w:val="22"/>
        </w:rPr>
        <w:lastRenderedPageBreak/>
        <w:t xml:space="preserve">Автор-составитель: </w:t>
      </w:r>
      <w:r w:rsidRPr="00C1383B">
        <w:rPr>
          <w:bCs/>
          <w:sz w:val="22"/>
          <w:szCs w:val="22"/>
        </w:rPr>
        <w:t>преподаватель 1КК Пирогова Наталия Вячеславовна.</w:t>
      </w:r>
      <w:r w:rsidRPr="00C1383B">
        <w:rPr>
          <w:sz w:val="22"/>
          <w:szCs w:val="22"/>
        </w:rPr>
        <w:t xml:space="preserve"> </w:t>
      </w:r>
    </w:p>
    <w:p w:rsidR="00982FD4" w:rsidRPr="00C1383B" w:rsidRDefault="00982FD4" w:rsidP="00982FD4">
      <w:pPr>
        <w:spacing w:line="360" w:lineRule="auto"/>
        <w:ind w:firstLine="709"/>
        <w:jc w:val="both"/>
        <w:rPr>
          <w:sz w:val="22"/>
          <w:szCs w:val="22"/>
        </w:rPr>
      </w:pPr>
      <w:r w:rsidRPr="00C1383B">
        <w:rPr>
          <w:sz w:val="22"/>
          <w:szCs w:val="22"/>
        </w:rPr>
        <w:t>Методические рекомендации по выполнению самостоятельной работы по химии составлены на основе Федерального государственного образовательного стандарта среднего профессионального образования по специальности 19.02.10 «Технология продукции общественного питания» на базе</w:t>
      </w:r>
      <w:r w:rsidRPr="00C1383B">
        <w:rPr>
          <w:color w:val="FFC000"/>
          <w:sz w:val="22"/>
          <w:szCs w:val="22"/>
        </w:rPr>
        <w:t xml:space="preserve"> </w:t>
      </w:r>
      <w:r w:rsidRPr="00C1383B">
        <w:rPr>
          <w:sz w:val="22"/>
          <w:szCs w:val="22"/>
        </w:rPr>
        <w:t>среднее общее образования.</w:t>
      </w:r>
    </w:p>
    <w:p w:rsidR="006516D8" w:rsidRPr="00C1383B" w:rsidRDefault="006516D8" w:rsidP="006516D8">
      <w:pPr>
        <w:ind w:firstLine="709"/>
        <w:jc w:val="both"/>
        <w:rPr>
          <w:sz w:val="22"/>
          <w:szCs w:val="22"/>
        </w:rPr>
      </w:pPr>
      <w:r w:rsidRPr="00C1383B">
        <w:rPr>
          <w:sz w:val="22"/>
          <w:szCs w:val="22"/>
        </w:rPr>
        <w:t>Компьютерная верстка: Татаринова О.В.</w:t>
      </w:r>
    </w:p>
    <w:p w:rsidR="006516D8" w:rsidRPr="00C1383B" w:rsidRDefault="006516D8" w:rsidP="00982FD4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aps/>
          <w:color w:val="444444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br w:type="page"/>
      </w:r>
      <w:r w:rsidRPr="00C1383B">
        <w:rPr>
          <w:rStyle w:val="c0c9"/>
          <w:b/>
          <w:caps/>
          <w:color w:val="444444"/>
          <w:sz w:val="22"/>
          <w:szCs w:val="22"/>
        </w:rPr>
        <w:lastRenderedPageBreak/>
        <w:t>Пояснительная записка</w:t>
      </w:r>
    </w:p>
    <w:p w:rsidR="00982FD4" w:rsidRPr="00C1383B" w:rsidRDefault="00982FD4" w:rsidP="00982FD4">
      <w:pPr>
        <w:pStyle w:val="c4"/>
        <w:shd w:val="clear" w:color="auto" w:fill="FFFFFF"/>
        <w:spacing w:before="0" w:after="0"/>
        <w:ind w:firstLine="709"/>
        <w:jc w:val="center"/>
        <w:rPr>
          <w:rStyle w:val="c0c9"/>
          <w:b/>
          <w:caps/>
          <w:color w:val="444444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/>
        <w:ind w:firstLine="709"/>
        <w:jc w:val="center"/>
        <w:rPr>
          <w:caps/>
          <w:color w:val="444444"/>
          <w:sz w:val="22"/>
          <w:szCs w:val="22"/>
        </w:rPr>
      </w:pPr>
    </w:p>
    <w:p w:rsidR="00982FD4" w:rsidRPr="00C1383B" w:rsidRDefault="00982FD4" w:rsidP="00545FE7">
      <w:pPr>
        <w:pStyle w:val="c2c10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Настоящий сборник методических рекомендаций предназначен </w:t>
      </w:r>
      <w:r w:rsidRPr="00C1383B">
        <w:rPr>
          <w:rStyle w:val="c0"/>
          <w:color w:val="000000"/>
          <w:sz w:val="22"/>
          <w:szCs w:val="22"/>
        </w:rPr>
        <w:br/>
        <w:t xml:space="preserve">в качестве методического пособия при проведении самостоятельных работ </w:t>
      </w:r>
      <w:r w:rsidRPr="00C1383B">
        <w:rPr>
          <w:rStyle w:val="c0"/>
          <w:color w:val="000000"/>
          <w:sz w:val="22"/>
          <w:szCs w:val="22"/>
        </w:rPr>
        <w:br/>
        <w:t xml:space="preserve">по программе учебной дисциплины «Химия». 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В результате выполнения самостоятельных работ студент должен знать: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- как составлять конспект;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- как заполнять таблицы;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- как решать задачи;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- как делать презентации.</w:t>
      </w:r>
    </w:p>
    <w:p w:rsidR="00982FD4" w:rsidRPr="00C1383B" w:rsidRDefault="00982FD4" w:rsidP="00545FE7">
      <w:pPr>
        <w:pStyle w:val="c2c10c40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Студент должен выполнить работу за определенное время.</w:t>
      </w:r>
    </w:p>
    <w:p w:rsidR="00982FD4" w:rsidRPr="00C1383B" w:rsidRDefault="00982FD4" w:rsidP="00545FE7">
      <w:pPr>
        <w:pStyle w:val="c2c10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Каждый студент после выполнения работы должен представить отчет </w:t>
      </w:r>
      <w:r w:rsidRPr="00C1383B">
        <w:rPr>
          <w:rStyle w:val="c0"/>
          <w:color w:val="000000"/>
          <w:sz w:val="22"/>
          <w:szCs w:val="22"/>
        </w:rPr>
        <w:br/>
        <w:t>о проделанной работе либо в виде конспекта, либо в виде готовой презентации, составленной таблицы, решенных задач.</w:t>
      </w:r>
    </w:p>
    <w:p w:rsidR="00982FD4" w:rsidRPr="00C1383B" w:rsidRDefault="00982FD4" w:rsidP="00545FE7">
      <w:pPr>
        <w:pStyle w:val="c2c10c4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Отчет о проделанной работе следует делать в тетради </w:t>
      </w:r>
      <w:r w:rsidRPr="00C1383B">
        <w:rPr>
          <w:rStyle w:val="c0"/>
          <w:color w:val="000000"/>
          <w:sz w:val="22"/>
          <w:szCs w:val="22"/>
        </w:rPr>
        <w:br/>
        <w:t xml:space="preserve">для самостоятельных работ. </w:t>
      </w:r>
    </w:p>
    <w:p w:rsidR="00982FD4" w:rsidRPr="00C1383B" w:rsidRDefault="00982FD4" w:rsidP="00545FE7">
      <w:pPr>
        <w:pStyle w:val="c2c10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Оценку по самостоятельной  работе студент получает, с учетом срока выполнения работы, если:</w:t>
      </w:r>
    </w:p>
    <w:p w:rsidR="00982FD4" w:rsidRPr="00C1383B" w:rsidRDefault="00982FD4" w:rsidP="00545FE7">
      <w:pPr>
        <w:shd w:val="clear" w:color="auto" w:fill="FFFFFF"/>
        <w:tabs>
          <w:tab w:val="num" w:pos="426"/>
          <w:tab w:val="left" w:pos="993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ab/>
        <w:t>1. расчеты выполнены правильно и в полном объеме;</w:t>
      </w:r>
    </w:p>
    <w:p w:rsidR="00982FD4" w:rsidRPr="00C1383B" w:rsidRDefault="00982FD4" w:rsidP="00C1383B">
      <w:pPr>
        <w:shd w:val="clear" w:color="auto" w:fill="FFFFFF"/>
        <w:tabs>
          <w:tab w:val="num" w:pos="426"/>
          <w:tab w:val="left" w:pos="993"/>
        </w:tabs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      2.отчет выполнен в соответствии с требованиями к выполнению самостоятельной работы.</w:t>
      </w:r>
      <w:r w:rsidRPr="00C1383B">
        <w:rPr>
          <w:rStyle w:val="c0"/>
          <w:color w:val="000000"/>
          <w:sz w:val="22"/>
          <w:szCs w:val="22"/>
        </w:rPr>
        <w:br w:type="page"/>
      </w:r>
    </w:p>
    <w:p w:rsidR="00982FD4" w:rsidRPr="00C1383B" w:rsidRDefault="00982FD4" w:rsidP="00982FD4">
      <w:pPr>
        <w:shd w:val="clear" w:color="auto" w:fill="FFFFFF"/>
        <w:tabs>
          <w:tab w:val="left" w:pos="993"/>
        </w:tabs>
        <w:spacing w:line="360" w:lineRule="auto"/>
        <w:jc w:val="center"/>
        <w:rPr>
          <w:rStyle w:val="c0"/>
          <w:caps/>
          <w:color w:val="000000"/>
          <w:sz w:val="22"/>
          <w:szCs w:val="22"/>
        </w:rPr>
      </w:pPr>
      <w:r w:rsidRPr="00C1383B">
        <w:rPr>
          <w:rStyle w:val="c0"/>
          <w:caps/>
          <w:color w:val="000000"/>
          <w:sz w:val="22"/>
          <w:szCs w:val="22"/>
        </w:rPr>
        <w:lastRenderedPageBreak/>
        <w:t>Содержание</w:t>
      </w:r>
    </w:p>
    <w:p w:rsidR="00982FD4" w:rsidRPr="00C1383B" w:rsidRDefault="00982FD4" w:rsidP="00982FD4">
      <w:pPr>
        <w:shd w:val="clear" w:color="auto" w:fill="FFFFFF"/>
        <w:tabs>
          <w:tab w:val="left" w:pos="993"/>
        </w:tabs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545FE7">
      <w:pPr>
        <w:numPr>
          <w:ilvl w:val="3"/>
          <w:numId w:val="8"/>
        </w:numPr>
        <w:shd w:val="clear" w:color="auto" w:fill="FFFFFF"/>
        <w:tabs>
          <w:tab w:val="left" w:pos="426"/>
          <w:tab w:val="left" w:pos="993"/>
        </w:tabs>
        <w:spacing w:line="360" w:lineRule="auto"/>
        <w:ind w:left="0" w:firstLine="0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Пояснительна</w:t>
      </w:r>
      <w:r w:rsidR="0065578E" w:rsidRPr="00C1383B">
        <w:rPr>
          <w:rStyle w:val="c0"/>
          <w:color w:val="000000"/>
          <w:sz w:val="22"/>
          <w:szCs w:val="22"/>
        </w:rPr>
        <w:t>я записка……………………………………стр.3</w:t>
      </w:r>
    </w:p>
    <w:p w:rsidR="00982FD4" w:rsidRPr="00C1383B" w:rsidRDefault="00982FD4" w:rsidP="00545FE7">
      <w:pPr>
        <w:numPr>
          <w:ilvl w:val="3"/>
          <w:numId w:val="8"/>
        </w:numPr>
        <w:shd w:val="clear" w:color="auto" w:fill="FFFFFF"/>
        <w:tabs>
          <w:tab w:val="left" w:pos="426"/>
          <w:tab w:val="left" w:pos="993"/>
        </w:tabs>
        <w:spacing w:line="360" w:lineRule="auto"/>
        <w:ind w:left="0" w:firstLine="0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Самостоятельная работа № 1……………………………...стр.</w:t>
      </w:r>
      <w:r w:rsidR="0065578E" w:rsidRPr="00C1383B">
        <w:rPr>
          <w:rStyle w:val="c0"/>
          <w:color w:val="000000"/>
          <w:sz w:val="22"/>
          <w:szCs w:val="22"/>
        </w:rPr>
        <w:t>5</w:t>
      </w:r>
    </w:p>
    <w:p w:rsidR="00982FD4" w:rsidRPr="00C1383B" w:rsidRDefault="00982FD4" w:rsidP="00545FE7">
      <w:pPr>
        <w:pStyle w:val="c2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2……………………………..стр.</w:t>
      </w:r>
      <w:r w:rsidR="0065578E" w:rsidRPr="00C1383B">
        <w:rPr>
          <w:rStyle w:val="c0c9"/>
          <w:color w:val="000000"/>
          <w:sz w:val="22"/>
          <w:szCs w:val="22"/>
        </w:rPr>
        <w:t>6</w:t>
      </w:r>
    </w:p>
    <w:p w:rsidR="00982FD4" w:rsidRPr="00C1383B" w:rsidRDefault="00982FD4" w:rsidP="00545FE7">
      <w:pPr>
        <w:pStyle w:val="c2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3……………</w:t>
      </w:r>
      <w:r w:rsidR="00C1383B">
        <w:rPr>
          <w:rStyle w:val="c0c9"/>
          <w:color w:val="000000"/>
          <w:sz w:val="22"/>
          <w:szCs w:val="22"/>
        </w:rPr>
        <w:t>…</w:t>
      </w:r>
      <w:r w:rsidRPr="00C1383B">
        <w:rPr>
          <w:rStyle w:val="c0c9"/>
          <w:color w:val="000000"/>
          <w:sz w:val="22"/>
          <w:szCs w:val="22"/>
        </w:rPr>
        <w:t>……………..стр.7</w:t>
      </w:r>
    </w:p>
    <w:p w:rsidR="00982FD4" w:rsidRPr="00C1383B" w:rsidRDefault="00982FD4" w:rsidP="00545FE7">
      <w:pPr>
        <w:pStyle w:val="c2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4……………………………..стр.</w:t>
      </w:r>
      <w:r w:rsidR="0065578E" w:rsidRPr="00C1383B">
        <w:rPr>
          <w:rStyle w:val="c0c9"/>
          <w:color w:val="000000"/>
          <w:sz w:val="22"/>
          <w:szCs w:val="22"/>
        </w:rPr>
        <w:t>8</w:t>
      </w:r>
      <w:r w:rsidRPr="00C1383B">
        <w:rPr>
          <w:rStyle w:val="c0c9"/>
          <w:color w:val="000000"/>
          <w:sz w:val="22"/>
          <w:szCs w:val="22"/>
        </w:rPr>
        <w:t xml:space="preserve">    </w:t>
      </w:r>
    </w:p>
    <w:p w:rsidR="00982FD4" w:rsidRPr="00C1383B" w:rsidRDefault="00982FD4" w:rsidP="00545FE7">
      <w:pPr>
        <w:pStyle w:val="c2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5……………</w:t>
      </w:r>
      <w:r w:rsidR="00C1383B">
        <w:rPr>
          <w:rStyle w:val="c0c9"/>
          <w:color w:val="000000"/>
          <w:sz w:val="22"/>
          <w:szCs w:val="22"/>
        </w:rPr>
        <w:t>…</w:t>
      </w:r>
      <w:r w:rsidRPr="00C1383B">
        <w:rPr>
          <w:rStyle w:val="c0c9"/>
          <w:color w:val="000000"/>
          <w:sz w:val="22"/>
          <w:szCs w:val="22"/>
        </w:rPr>
        <w:t>……………..стр.</w:t>
      </w:r>
      <w:r w:rsidR="0065578E" w:rsidRPr="00C1383B">
        <w:rPr>
          <w:rStyle w:val="c0c9"/>
          <w:color w:val="000000"/>
          <w:sz w:val="22"/>
          <w:szCs w:val="22"/>
        </w:rPr>
        <w:t>9</w:t>
      </w:r>
      <w:r w:rsidRPr="00C1383B">
        <w:rPr>
          <w:rStyle w:val="c0c9"/>
          <w:color w:val="000000"/>
          <w:sz w:val="22"/>
          <w:szCs w:val="22"/>
        </w:rPr>
        <w:t xml:space="preserve">    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6……………………………..стр.</w:t>
      </w:r>
      <w:r w:rsidR="0065578E" w:rsidRPr="00C1383B">
        <w:rPr>
          <w:rStyle w:val="c0c9"/>
          <w:color w:val="000000"/>
          <w:sz w:val="22"/>
          <w:szCs w:val="22"/>
        </w:rPr>
        <w:t>10</w:t>
      </w:r>
      <w:r w:rsidRPr="00C1383B">
        <w:rPr>
          <w:rStyle w:val="c0c9"/>
          <w:color w:val="000000"/>
          <w:sz w:val="22"/>
          <w:szCs w:val="22"/>
        </w:rPr>
        <w:t xml:space="preserve">  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7……………….…………….стр.</w:t>
      </w:r>
      <w:r w:rsidR="0065578E" w:rsidRPr="00C1383B">
        <w:rPr>
          <w:rStyle w:val="c0c9"/>
          <w:color w:val="000000"/>
          <w:sz w:val="22"/>
          <w:szCs w:val="22"/>
        </w:rPr>
        <w:t>11</w:t>
      </w:r>
      <w:r w:rsidRPr="00C1383B">
        <w:rPr>
          <w:rStyle w:val="c0c9"/>
          <w:color w:val="000000"/>
          <w:sz w:val="22"/>
          <w:szCs w:val="22"/>
        </w:rPr>
        <w:t xml:space="preserve">  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8……………………………..стр.</w:t>
      </w:r>
      <w:r w:rsidR="0065578E" w:rsidRPr="00C1383B">
        <w:rPr>
          <w:rStyle w:val="c0c9"/>
          <w:color w:val="000000"/>
          <w:sz w:val="22"/>
          <w:szCs w:val="22"/>
        </w:rPr>
        <w:t>12</w:t>
      </w:r>
      <w:r w:rsidRPr="00C1383B">
        <w:rPr>
          <w:rStyle w:val="c0c9"/>
          <w:color w:val="000000"/>
          <w:sz w:val="22"/>
          <w:szCs w:val="22"/>
        </w:rPr>
        <w:t xml:space="preserve">   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9……………………………..стр.</w:t>
      </w:r>
      <w:r w:rsidR="0065578E" w:rsidRPr="00C1383B">
        <w:rPr>
          <w:rStyle w:val="c0c9"/>
          <w:color w:val="000000"/>
          <w:sz w:val="22"/>
          <w:szCs w:val="22"/>
        </w:rPr>
        <w:t>13</w:t>
      </w:r>
      <w:r w:rsidRPr="00C1383B">
        <w:rPr>
          <w:rStyle w:val="c0c9"/>
          <w:color w:val="000000"/>
          <w:sz w:val="22"/>
          <w:szCs w:val="22"/>
        </w:rPr>
        <w:t xml:space="preserve">   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10…………………………...стр.</w:t>
      </w:r>
      <w:r w:rsidR="0065578E" w:rsidRPr="00C1383B">
        <w:rPr>
          <w:rStyle w:val="c0c9"/>
          <w:color w:val="000000"/>
          <w:sz w:val="22"/>
          <w:szCs w:val="22"/>
        </w:rPr>
        <w:t>14</w:t>
      </w:r>
      <w:r w:rsidRPr="00C1383B">
        <w:rPr>
          <w:rStyle w:val="c0c9"/>
          <w:color w:val="000000"/>
          <w:sz w:val="22"/>
          <w:szCs w:val="22"/>
        </w:rPr>
        <w:t xml:space="preserve">    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11…………….……………...стр.</w:t>
      </w:r>
      <w:r w:rsidR="0065578E" w:rsidRPr="00C1383B">
        <w:rPr>
          <w:rStyle w:val="c0c9"/>
          <w:color w:val="000000"/>
          <w:sz w:val="22"/>
          <w:szCs w:val="22"/>
        </w:rPr>
        <w:t>15</w:t>
      </w:r>
      <w:r w:rsidRPr="00C1383B">
        <w:rPr>
          <w:rStyle w:val="c0c9"/>
          <w:color w:val="000000"/>
          <w:sz w:val="22"/>
          <w:szCs w:val="22"/>
        </w:rPr>
        <w:t xml:space="preserve">    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12……………………</w:t>
      </w:r>
      <w:r w:rsidR="00C1383B">
        <w:rPr>
          <w:rStyle w:val="c0c9"/>
          <w:color w:val="000000"/>
          <w:sz w:val="22"/>
          <w:szCs w:val="22"/>
        </w:rPr>
        <w:t>...</w:t>
      </w:r>
      <w:r w:rsidRPr="00C1383B">
        <w:rPr>
          <w:rStyle w:val="c0c9"/>
          <w:color w:val="000000"/>
          <w:sz w:val="22"/>
          <w:szCs w:val="22"/>
        </w:rPr>
        <w:t>….…стр.</w:t>
      </w:r>
      <w:r w:rsidR="0065578E" w:rsidRPr="00C1383B">
        <w:rPr>
          <w:rStyle w:val="c0c9"/>
          <w:color w:val="000000"/>
          <w:sz w:val="22"/>
          <w:szCs w:val="22"/>
        </w:rPr>
        <w:t>16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13…………………………....стр.</w:t>
      </w:r>
      <w:r w:rsidR="0065578E" w:rsidRPr="00C1383B">
        <w:rPr>
          <w:rStyle w:val="c0c9"/>
          <w:color w:val="000000"/>
          <w:sz w:val="22"/>
          <w:szCs w:val="22"/>
        </w:rPr>
        <w:t>17</w:t>
      </w:r>
      <w:r w:rsidRPr="00C1383B">
        <w:rPr>
          <w:rStyle w:val="c0c9"/>
          <w:color w:val="000000"/>
          <w:sz w:val="22"/>
          <w:szCs w:val="22"/>
        </w:rPr>
        <w:t xml:space="preserve">    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14………………………</w:t>
      </w:r>
      <w:r w:rsidR="0065578E" w:rsidRPr="00C1383B">
        <w:rPr>
          <w:rStyle w:val="c0c9"/>
          <w:color w:val="000000"/>
          <w:sz w:val="22"/>
          <w:szCs w:val="22"/>
        </w:rPr>
        <w:t>…</w:t>
      </w:r>
      <w:r w:rsidRPr="00C1383B">
        <w:rPr>
          <w:rStyle w:val="c0c9"/>
          <w:color w:val="000000"/>
          <w:sz w:val="22"/>
          <w:szCs w:val="22"/>
        </w:rPr>
        <w:t>.стр.</w:t>
      </w:r>
      <w:r w:rsidR="0065578E" w:rsidRPr="00C1383B">
        <w:rPr>
          <w:rStyle w:val="c0c9"/>
          <w:color w:val="000000"/>
          <w:sz w:val="22"/>
          <w:szCs w:val="22"/>
        </w:rPr>
        <w:t>18</w:t>
      </w:r>
      <w:r w:rsidRPr="00C1383B">
        <w:rPr>
          <w:rStyle w:val="c0c9"/>
          <w:color w:val="000000"/>
          <w:sz w:val="22"/>
          <w:szCs w:val="22"/>
        </w:rPr>
        <w:t xml:space="preserve">    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 15………………………….стр.</w:t>
      </w:r>
      <w:r w:rsidR="00C1383B">
        <w:rPr>
          <w:rStyle w:val="c0c9"/>
          <w:color w:val="000000"/>
          <w:sz w:val="22"/>
          <w:szCs w:val="22"/>
        </w:rPr>
        <w:t>20</w:t>
      </w:r>
      <w:r w:rsidRPr="00C1383B">
        <w:rPr>
          <w:rStyle w:val="c0c9"/>
          <w:color w:val="000000"/>
          <w:sz w:val="22"/>
          <w:szCs w:val="22"/>
        </w:rPr>
        <w:t xml:space="preserve">    </w:t>
      </w:r>
    </w:p>
    <w:p w:rsidR="0065578E" w:rsidRPr="00C1383B" w:rsidRDefault="0065578E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Самостоятельная работа №16…………………………..стр.2</w:t>
      </w:r>
      <w:r w:rsidR="00C1383B">
        <w:rPr>
          <w:rStyle w:val="c0c9"/>
          <w:color w:val="000000"/>
          <w:sz w:val="22"/>
          <w:szCs w:val="22"/>
        </w:rPr>
        <w:t>1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Приложение 1………………………………………...….стр.</w:t>
      </w:r>
      <w:r w:rsidR="0065578E" w:rsidRPr="00C1383B">
        <w:rPr>
          <w:rStyle w:val="c0c9"/>
          <w:color w:val="000000"/>
          <w:sz w:val="22"/>
          <w:szCs w:val="22"/>
        </w:rPr>
        <w:t>2</w:t>
      </w:r>
      <w:r w:rsidR="00C1383B">
        <w:rPr>
          <w:rStyle w:val="c0c9"/>
          <w:color w:val="000000"/>
          <w:sz w:val="22"/>
          <w:szCs w:val="22"/>
        </w:rPr>
        <w:t>2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Приложение 2……………………………………….…...стр.</w:t>
      </w:r>
      <w:r w:rsidR="0065578E" w:rsidRPr="00C1383B">
        <w:rPr>
          <w:rStyle w:val="c0c9"/>
          <w:color w:val="000000"/>
          <w:sz w:val="22"/>
          <w:szCs w:val="22"/>
        </w:rPr>
        <w:t>2</w:t>
      </w:r>
      <w:r w:rsidR="00C1383B">
        <w:rPr>
          <w:rStyle w:val="c0c9"/>
          <w:color w:val="000000"/>
          <w:sz w:val="22"/>
          <w:szCs w:val="22"/>
        </w:rPr>
        <w:t>3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Приложение 3…………………….……………………...стр.</w:t>
      </w:r>
      <w:r w:rsidR="0065578E" w:rsidRPr="00C1383B">
        <w:rPr>
          <w:rStyle w:val="c0c9"/>
          <w:color w:val="000000"/>
          <w:sz w:val="22"/>
          <w:szCs w:val="22"/>
        </w:rPr>
        <w:t>2</w:t>
      </w:r>
      <w:r w:rsidR="00C1383B">
        <w:rPr>
          <w:rStyle w:val="c0c9"/>
          <w:color w:val="000000"/>
          <w:sz w:val="22"/>
          <w:szCs w:val="22"/>
        </w:rPr>
        <w:t>4</w:t>
      </w:r>
    </w:p>
    <w:p w:rsidR="00982FD4" w:rsidRPr="00C1383B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Приложение 4………………………………….………...стр.</w:t>
      </w:r>
      <w:r w:rsidR="0065578E" w:rsidRPr="00C1383B">
        <w:rPr>
          <w:rStyle w:val="c0c9"/>
          <w:color w:val="000000"/>
          <w:sz w:val="22"/>
          <w:szCs w:val="22"/>
        </w:rPr>
        <w:t>2</w:t>
      </w:r>
      <w:r w:rsidR="00C1383B">
        <w:rPr>
          <w:rStyle w:val="c0c9"/>
          <w:color w:val="000000"/>
          <w:sz w:val="22"/>
          <w:szCs w:val="22"/>
        </w:rPr>
        <w:t>5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br w:type="page"/>
      </w: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№1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Роль аналитической химии в пищевой промышленности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Цель: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 </w:t>
      </w:r>
      <w:r w:rsidRPr="00C1383B">
        <w:rPr>
          <w:rStyle w:val="c0"/>
          <w:color w:val="000000"/>
          <w:sz w:val="22"/>
          <w:szCs w:val="22"/>
        </w:rPr>
        <w:t>изучить методы качественного и количественного анализа, используемые в пищевой промышленности.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545FE7">
      <w:pPr>
        <w:pStyle w:val="c2"/>
        <w:numPr>
          <w:ilvl w:val="0"/>
          <w:numId w:val="9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545FE7">
      <w:pPr>
        <w:pStyle w:val="c2"/>
        <w:numPr>
          <w:ilvl w:val="0"/>
          <w:numId w:val="9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2)</w:t>
      </w:r>
      <w:hyperlink r:id="rId7" w:history="1">
        <w:r w:rsidRPr="00C1383B">
          <w:rPr>
            <w:rStyle w:val="a4"/>
            <w:color w:val="000000"/>
            <w:sz w:val="22"/>
            <w:szCs w:val="22"/>
          </w:rPr>
          <w:t>http://ru.wikipedia</w:t>
        </w:r>
      </w:hyperlink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Подготовить презентацию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1)</w:t>
      </w: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№2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Хроматография, ее виды и практическое применение.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Использование адсорбции, сорбции и десорбции в пищевой промышленности.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 xml:space="preserve">Адсорбция в </w:t>
      </w:r>
      <w:proofErr w:type="spellStart"/>
      <w:r w:rsidRPr="00C1383B">
        <w:rPr>
          <w:rStyle w:val="c0c9"/>
          <w:b/>
          <w:color w:val="000000"/>
          <w:sz w:val="22"/>
          <w:szCs w:val="22"/>
        </w:rPr>
        <w:t>хроматографическом</w:t>
      </w:r>
      <w:proofErr w:type="spellEnd"/>
      <w:r w:rsidRPr="00C1383B">
        <w:rPr>
          <w:rStyle w:val="c0c9"/>
          <w:b/>
          <w:color w:val="000000"/>
          <w:sz w:val="22"/>
          <w:szCs w:val="22"/>
        </w:rPr>
        <w:t xml:space="preserve"> методе анализа.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Цель: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изучить </w:t>
      </w:r>
      <w:r w:rsidRPr="00C1383B">
        <w:rPr>
          <w:rStyle w:val="c0c9"/>
          <w:color w:val="000000"/>
          <w:sz w:val="22"/>
          <w:szCs w:val="22"/>
        </w:rPr>
        <w:t>хроматографию, ее виды и практическое применение, рассмотреть</w:t>
      </w:r>
      <w:r w:rsidRPr="00C1383B">
        <w:rPr>
          <w:rStyle w:val="c0"/>
          <w:color w:val="000000"/>
          <w:sz w:val="22"/>
          <w:szCs w:val="22"/>
        </w:rPr>
        <w:t xml:space="preserve"> качественный  и количественный  анализ, используемый по </w:t>
      </w:r>
      <w:proofErr w:type="spellStart"/>
      <w:r w:rsidRPr="00C1383B">
        <w:rPr>
          <w:rStyle w:val="c0"/>
          <w:color w:val="000000"/>
          <w:sz w:val="22"/>
          <w:szCs w:val="22"/>
        </w:rPr>
        <w:t>хроматограмме</w:t>
      </w:r>
      <w:proofErr w:type="spellEnd"/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545FE7">
      <w:pPr>
        <w:pStyle w:val="c2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545FE7">
      <w:pPr>
        <w:pStyle w:val="c2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2)</w:t>
      </w:r>
      <w:hyperlink r:id="rId8" w:history="1">
        <w:r w:rsidRPr="00C1383B">
          <w:rPr>
            <w:rStyle w:val="a4"/>
            <w:color w:val="000000"/>
            <w:sz w:val="22"/>
            <w:szCs w:val="22"/>
          </w:rPr>
          <w:t>http://ru.wikipedia</w:t>
        </w:r>
      </w:hyperlink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Подготовить презентацию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1)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№3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Спектроскопические методы анализа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Цель: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 </w:t>
      </w:r>
      <w:r w:rsidRPr="00C1383B">
        <w:rPr>
          <w:rStyle w:val="c0"/>
          <w:color w:val="000000"/>
          <w:sz w:val="22"/>
          <w:szCs w:val="22"/>
        </w:rPr>
        <w:t xml:space="preserve">изучить </w:t>
      </w:r>
      <w:r w:rsidRPr="00C1383B">
        <w:rPr>
          <w:rStyle w:val="c0c9"/>
          <w:color w:val="000000"/>
          <w:sz w:val="22"/>
          <w:szCs w:val="22"/>
        </w:rPr>
        <w:t>основные  спектроскопические методы анализа: электромагнитное излучение, атомные спектральные методы, атомно-эмиссионную спектроскопию, люминесцентный анализ, нефелометрию, рефрактометрию.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C1383B">
      <w:pPr>
        <w:pStyle w:val="c2"/>
        <w:numPr>
          <w:ilvl w:val="0"/>
          <w:numId w:val="11"/>
        </w:numPr>
        <w:shd w:val="clear" w:color="auto" w:fill="FFFFFF"/>
        <w:spacing w:before="0" w:after="0" w:line="360" w:lineRule="auto"/>
        <w:ind w:left="0" w:firstLine="284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C1383B">
      <w:pPr>
        <w:pStyle w:val="c2"/>
        <w:numPr>
          <w:ilvl w:val="0"/>
          <w:numId w:val="11"/>
        </w:numPr>
        <w:shd w:val="clear" w:color="auto" w:fill="FFFFFF"/>
        <w:spacing w:before="0" w:after="0" w:line="360" w:lineRule="auto"/>
        <w:ind w:left="0" w:firstLine="284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2)</w:t>
      </w:r>
      <w:hyperlink r:id="rId9" w:history="1">
        <w:r w:rsidRPr="00C1383B">
          <w:rPr>
            <w:rStyle w:val="a4"/>
            <w:color w:val="000000"/>
            <w:sz w:val="22"/>
            <w:szCs w:val="22"/>
          </w:rPr>
          <w:t>http://ru.wikipedia</w:t>
        </w:r>
      </w:hyperlink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Подготовить презентацию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1)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aps/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br w:type="page"/>
      </w:r>
    </w:p>
    <w:p w:rsidR="00982FD4" w:rsidRPr="00C1383B" w:rsidRDefault="00982FD4" w:rsidP="00545FE7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 xml:space="preserve">Самостоятельная работа </w:t>
      </w:r>
      <w:r w:rsidRPr="00C1383B">
        <w:rPr>
          <w:rStyle w:val="c0c9"/>
          <w:color w:val="000000"/>
          <w:sz w:val="22"/>
          <w:szCs w:val="22"/>
        </w:rPr>
        <w:t>№4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Применение теоретических основ физической химии в пищевой промышленности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Цель: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 рассмотреть </w:t>
      </w:r>
      <w:r w:rsidRPr="00C1383B">
        <w:rPr>
          <w:color w:val="000000"/>
          <w:sz w:val="22"/>
          <w:szCs w:val="22"/>
        </w:rPr>
        <w:t xml:space="preserve">теоретические сведения о закономерностях измерений, измерительных системах, элементах физической картины мира, а также о принципах измерений на основе различных физических явлений. </w:t>
      </w:r>
    </w:p>
    <w:p w:rsidR="00982FD4" w:rsidRPr="00C1383B" w:rsidRDefault="00982FD4" w:rsidP="00C1383B">
      <w:pPr>
        <w:pStyle w:val="c2"/>
        <w:shd w:val="clear" w:color="auto" w:fill="FFFFFF"/>
        <w:spacing w:before="0" w:after="0" w:line="360" w:lineRule="auto"/>
        <w:ind w:firstLine="426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C1383B">
      <w:pPr>
        <w:pStyle w:val="c2"/>
        <w:numPr>
          <w:ilvl w:val="0"/>
          <w:numId w:val="13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C1383B">
      <w:pPr>
        <w:pStyle w:val="c2"/>
        <w:numPr>
          <w:ilvl w:val="0"/>
          <w:numId w:val="13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2)</w:t>
      </w:r>
      <w:hyperlink r:id="rId10" w:history="1">
        <w:r w:rsidRPr="00C1383B">
          <w:rPr>
            <w:rStyle w:val="a4"/>
            <w:color w:val="000000"/>
            <w:sz w:val="22"/>
            <w:szCs w:val="22"/>
          </w:rPr>
          <w:t>http://ru.wikipedia</w:t>
        </w:r>
      </w:hyperlink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Подготовить презентацию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1)</w:t>
      </w: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№5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Агрегатные состояния вещества.</w:t>
      </w:r>
    </w:p>
    <w:p w:rsidR="00982FD4" w:rsidRPr="00C1383B" w:rsidRDefault="00982FD4" w:rsidP="00545FE7">
      <w:pPr>
        <w:pStyle w:val="c2"/>
        <w:shd w:val="clear" w:color="auto" w:fill="FFFFFF"/>
        <w:tabs>
          <w:tab w:val="center" w:pos="4677"/>
          <w:tab w:val="left" w:pos="8205"/>
        </w:tabs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Действие закона термодинамики в общественном питании.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Цель: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рассмотреть агрегатные состояния вещества, указать основные отличия, изучить основные законы термодинамики</w:t>
      </w:r>
      <w:r w:rsidRPr="00C1383B">
        <w:rPr>
          <w:rStyle w:val="c0c9"/>
          <w:color w:val="000000"/>
          <w:sz w:val="22"/>
          <w:szCs w:val="22"/>
        </w:rPr>
        <w:t>, сущность тепловых процессов в общественном питании.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C1383B">
      <w:pPr>
        <w:pStyle w:val="c2"/>
        <w:numPr>
          <w:ilvl w:val="0"/>
          <w:numId w:val="14"/>
        </w:numPr>
        <w:shd w:val="clear" w:color="auto" w:fill="FFFFFF"/>
        <w:spacing w:before="0" w:after="0" w:line="360" w:lineRule="auto"/>
        <w:ind w:left="0" w:firstLine="142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C1383B">
      <w:pPr>
        <w:pStyle w:val="c2"/>
        <w:numPr>
          <w:ilvl w:val="0"/>
          <w:numId w:val="14"/>
        </w:numPr>
        <w:shd w:val="clear" w:color="auto" w:fill="FFFFFF"/>
        <w:spacing w:before="0" w:after="0" w:line="360" w:lineRule="auto"/>
        <w:ind w:left="0" w:firstLine="142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2)</w:t>
      </w:r>
      <w:hyperlink r:id="rId11" w:history="1">
        <w:r w:rsidRPr="00C1383B">
          <w:rPr>
            <w:rStyle w:val="a4"/>
            <w:color w:val="000000"/>
            <w:sz w:val="22"/>
            <w:szCs w:val="22"/>
          </w:rPr>
          <w:t>http://ru.wikipedia</w:t>
        </w:r>
      </w:hyperlink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Подготовить презентацию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1)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№ 6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Великий русский химик Г.И. Гесс.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 xml:space="preserve">Великие химики и их открытия в химии растворов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 xml:space="preserve">– </w:t>
      </w:r>
      <w:proofErr w:type="spellStart"/>
      <w:r w:rsidRPr="00C1383B">
        <w:rPr>
          <w:rStyle w:val="c0c9"/>
          <w:b/>
          <w:color w:val="000000"/>
          <w:sz w:val="22"/>
          <w:szCs w:val="22"/>
        </w:rPr>
        <w:t>Ле</w:t>
      </w:r>
      <w:proofErr w:type="spellEnd"/>
      <w:r w:rsidRPr="00C1383B">
        <w:rPr>
          <w:rStyle w:val="c0c9"/>
          <w:b/>
          <w:color w:val="000000"/>
          <w:sz w:val="22"/>
          <w:szCs w:val="22"/>
        </w:rPr>
        <w:t xml:space="preserve"> </w:t>
      </w:r>
      <w:proofErr w:type="spellStart"/>
      <w:r w:rsidRPr="00C1383B">
        <w:rPr>
          <w:rStyle w:val="c0c9"/>
          <w:b/>
          <w:color w:val="000000"/>
          <w:sz w:val="22"/>
          <w:szCs w:val="22"/>
        </w:rPr>
        <w:t>Шателье</w:t>
      </w:r>
      <w:proofErr w:type="spellEnd"/>
      <w:r w:rsidRPr="00C1383B">
        <w:rPr>
          <w:rStyle w:val="c0c9"/>
          <w:b/>
          <w:color w:val="000000"/>
          <w:sz w:val="22"/>
          <w:szCs w:val="22"/>
        </w:rPr>
        <w:t xml:space="preserve">, </w:t>
      </w:r>
      <w:proofErr w:type="spellStart"/>
      <w:proofErr w:type="gramStart"/>
      <w:r w:rsidRPr="00C1383B">
        <w:rPr>
          <w:rStyle w:val="c0c9"/>
          <w:b/>
          <w:color w:val="000000"/>
          <w:sz w:val="22"/>
          <w:szCs w:val="22"/>
        </w:rPr>
        <w:t>Вант-Гофф</w:t>
      </w:r>
      <w:proofErr w:type="spellEnd"/>
      <w:proofErr w:type="gramEnd"/>
      <w:r w:rsidRPr="00C1383B">
        <w:rPr>
          <w:rStyle w:val="c0c9"/>
          <w:b/>
          <w:color w:val="000000"/>
          <w:sz w:val="22"/>
          <w:szCs w:val="22"/>
        </w:rPr>
        <w:t>, А.М. Бекетов.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Цель: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 изучить жизнь и научную деятельность Г.И. Гесса, </w:t>
      </w:r>
      <w:proofErr w:type="spellStart"/>
      <w:r w:rsidRPr="00C1383B">
        <w:rPr>
          <w:rStyle w:val="c0c9"/>
          <w:color w:val="000000"/>
          <w:sz w:val="22"/>
          <w:szCs w:val="22"/>
        </w:rPr>
        <w:t>Ле</w:t>
      </w:r>
      <w:proofErr w:type="spellEnd"/>
      <w:r w:rsidRPr="00C1383B">
        <w:rPr>
          <w:rStyle w:val="c0c9"/>
          <w:color w:val="000000"/>
          <w:sz w:val="22"/>
          <w:szCs w:val="22"/>
        </w:rPr>
        <w:t xml:space="preserve"> </w:t>
      </w:r>
      <w:proofErr w:type="spellStart"/>
      <w:r w:rsidRPr="00C1383B">
        <w:rPr>
          <w:rStyle w:val="c0c9"/>
          <w:color w:val="000000"/>
          <w:sz w:val="22"/>
          <w:szCs w:val="22"/>
        </w:rPr>
        <w:t>Шателье</w:t>
      </w:r>
      <w:proofErr w:type="spellEnd"/>
      <w:r w:rsidRPr="00C1383B">
        <w:rPr>
          <w:rStyle w:val="c0c9"/>
          <w:color w:val="000000"/>
          <w:sz w:val="22"/>
          <w:szCs w:val="22"/>
        </w:rPr>
        <w:t xml:space="preserve">, </w:t>
      </w:r>
      <w:proofErr w:type="spellStart"/>
      <w:proofErr w:type="gramStart"/>
      <w:r w:rsidRPr="00C1383B">
        <w:rPr>
          <w:rStyle w:val="c0c9"/>
          <w:color w:val="000000"/>
          <w:sz w:val="22"/>
          <w:szCs w:val="22"/>
        </w:rPr>
        <w:t>Вант-Гоффа</w:t>
      </w:r>
      <w:proofErr w:type="spellEnd"/>
      <w:proofErr w:type="gramEnd"/>
      <w:r w:rsidRPr="00C1383B">
        <w:rPr>
          <w:rStyle w:val="c0c9"/>
          <w:color w:val="000000"/>
          <w:sz w:val="22"/>
          <w:szCs w:val="22"/>
        </w:rPr>
        <w:t>, А.М. Бекетова.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C1383B">
      <w:pPr>
        <w:pStyle w:val="c2"/>
        <w:numPr>
          <w:ilvl w:val="0"/>
          <w:numId w:val="15"/>
        </w:numPr>
        <w:shd w:val="clear" w:color="auto" w:fill="FFFFFF"/>
        <w:spacing w:before="0" w:after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C1383B">
      <w:pPr>
        <w:pStyle w:val="c2"/>
        <w:numPr>
          <w:ilvl w:val="0"/>
          <w:numId w:val="15"/>
        </w:numPr>
        <w:shd w:val="clear" w:color="auto" w:fill="FFFFFF"/>
        <w:spacing w:before="0" w:after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2)</w:t>
      </w:r>
      <w:hyperlink r:id="rId12" w:history="1">
        <w:r w:rsidRPr="00C1383B">
          <w:rPr>
            <w:rStyle w:val="a4"/>
            <w:color w:val="000000"/>
            <w:sz w:val="22"/>
            <w:szCs w:val="22"/>
          </w:rPr>
          <w:t>http://ru.wikipedia</w:t>
        </w:r>
      </w:hyperlink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Подготовить презентацию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1)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№ 7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 xml:space="preserve">Теория </w:t>
      </w:r>
      <w:proofErr w:type="spellStart"/>
      <w:r w:rsidRPr="00C1383B">
        <w:rPr>
          <w:rStyle w:val="c0c9"/>
          <w:b/>
          <w:color w:val="000000"/>
          <w:sz w:val="22"/>
          <w:szCs w:val="22"/>
        </w:rPr>
        <w:t>Сванте</w:t>
      </w:r>
      <w:proofErr w:type="spellEnd"/>
      <w:r w:rsidRPr="00C1383B">
        <w:rPr>
          <w:rStyle w:val="c0c9"/>
          <w:b/>
          <w:color w:val="000000"/>
          <w:sz w:val="22"/>
          <w:szCs w:val="22"/>
        </w:rPr>
        <w:t xml:space="preserve"> Аррениуса и ее значение.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Цель: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изучить жизнь и научную деятельность </w:t>
      </w:r>
      <w:proofErr w:type="spellStart"/>
      <w:r w:rsidRPr="00C1383B">
        <w:rPr>
          <w:rStyle w:val="c0c9"/>
          <w:color w:val="000000"/>
          <w:sz w:val="22"/>
          <w:szCs w:val="22"/>
        </w:rPr>
        <w:t>Сванте</w:t>
      </w:r>
      <w:proofErr w:type="spellEnd"/>
      <w:r w:rsidRPr="00C1383B">
        <w:rPr>
          <w:rStyle w:val="c0c9"/>
          <w:color w:val="000000"/>
          <w:sz w:val="22"/>
          <w:szCs w:val="22"/>
        </w:rPr>
        <w:t xml:space="preserve"> Аррениуса, рассмотреть теорию растворов и ее значение.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545FE7">
      <w:pPr>
        <w:pStyle w:val="c2"/>
        <w:numPr>
          <w:ilvl w:val="0"/>
          <w:numId w:val="16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545FE7">
      <w:pPr>
        <w:pStyle w:val="c2"/>
        <w:numPr>
          <w:ilvl w:val="0"/>
          <w:numId w:val="16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2)</w:t>
      </w:r>
      <w:hyperlink r:id="rId13" w:history="1">
        <w:r w:rsidRPr="00C1383B">
          <w:rPr>
            <w:rStyle w:val="a4"/>
            <w:color w:val="000000"/>
            <w:sz w:val="22"/>
            <w:szCs w:val="22"/>
          </w:rPr>
          <w:t>http://ru.wikipedia</w:t>
        </w:r>
      </w:hyperlink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Подготовить презентацию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1)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</w:p>
    <w:p w:rsidR="00982FD4" w:rsidRPr="00C1383B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</w:t>
      </w:r>
      <w:r w:rsidR="00982FD4" w:rsidRPr="00C1383B">
        <w:rPr>
          <w:rStyle w:val="c0c9"/>
          <w:color w:val="000000"/>
          <w:sz w:val="22"/>
          <w:szCs w:val="22"/>
        </w:rPr>
        <w:t>№ 8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Коллоидные растворы и их свойства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Цель: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 изучить коллоидные растворы, их свойства, процесс коагуляции, виды дисперсных систем: эмульсии, суспензии, аэрозоли.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C1383B">
      <w:pPr>
        <w:pStyle w:val="c2"/>
        <w:numPr>
          <w:ilvl w:val="0"/>
          <w:numId w:val="17"/>
        </w:numPr>
        <w:shd w:val="clear" w:color="auto" w:fill="FFFFFF"/>
        <w:spacing w:before="0" w:after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C1383B">
      <w:pPr>
        <w:pStyle w:val="c2"/>
        <w:numPr>
          <w:ilvl w:val="0"/>
          <w:numId w:val="17"/>
        </w:numPr>
        <w:shd w:val="clear" w:color="auto" w:fill="FFFFFF"/>
        <w:spacing w:before="0" w:after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2)</w:t>
      </w:r>
      <w:hyperlink r:id="rId14" w:history="1">
        <w:r w:rsidRPr="00C1383B">
          <w:rPr>
            <w:rStyle w:val="a4"/>
            <w:color w:val="000000"/>
            <w:sz w:val="22"/>
            <w:szCs w:val="22"/>
          </w:rPr>
          <w:t>http://ru.wikipedia</w:t>
        </w:r>
      </w:hyperlink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Подготовить презентацию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1)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aps/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br w:type="page"/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№ 9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Углеводы – высокомолекулярные полисахариды.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Цель: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 рассмотреть ВМС – углеводы, белки, их роль в хлебопекарном производстве.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C1383B">
      <w:pPr>
        <w:pStyle w:val="c2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C1383B">
      <w:pPr>
        <w:pStyle w:val="c2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2)</w:t>
      </w:r>
      <w:hyperlink r:id="rId15" w:history="1">
        <w:r w:rsidRPr="00C1383B">
          <w:rPr>
            <w:rStyle w:val="a4"/>
            <w:color w:val="000000"/>
            <w:sz w:val="22"/>
            <w:szCs w:val="22"/>
          </w:rPr>
          <w:t>http://ru.wikipedia</w:t>
        </w:r>
      </w:hyperlink>
      <w:r w:rsidRPr="00C1383B">
        <w:rPr>
          <w:rStyle w:val="c0"/>
          <w:color w:val="000000"/>
          <w:sz w:val="22"/>
          <w:szCs w:val="22"/>
        </w:rPr>
        <w:t>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Подготовить презентацию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1)</w:t>
      </w:r>
      <w:r w:rsidRPr="00C1383B">
        <w:rPr>
          <w:rStyle w:val="c0c9"/>
          <w:color w:val="000000"/>
          <w:sz w:val="22"/>
          <w:szCs w:val="22"/>
        </w:rPr>
        <w:t xml:space="preserve"> 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aps/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br w:type="page"/>
      </w:r>
    </w:p>
    <w:p w:rsidR="00982FD4" w:rsidRPr="00C1383B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</w:t>
      </w:r>
      <w:r w:rsidR="00982FD4" w:rsidRPr="00C1383B">
        <w:rPr>
          <w:rStyle w:val="c0c9"/>
          <w:color w:val="000000"/>
          <w:sz w:val="22"/>
          <w:szCs w:val="22"/>
        </w:rPr>
        <w:t xml:space="preserve"> № 10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Теория электролитической  диссоциации.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Составление уравнений диссоциации кислот, оснований и солей.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Цель: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сформировать понятие об электролитической диссоциации, ступенчатой диссоциации многоосновных кислот и </w:t>
      </w:r>
      <w:proofErr w:type="spellStart"/>
      <w:r w:rsidRPr="00C1383B">
        <w:rPr>
          <w:rStyle w:val="c0"/>
          <w:color w:val="000000"/>
          <w:sz w:val="22"/>
          <w:szCs w:val="22"/>
        </w:rPr>
        <w:t>многокислотных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оснований.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1.Составить конспект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3)</w:t>
      </w: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2.Написание  уравнений диссоциации кислот, оснований и солей.</w:t>
      </w:r>
    </w:p>
    <w:p w:rsidR="00545FE7" w:rsidRPr="00C1383B" w:rsidRDefault="00982FD4" w:rsidP="00545FE7">
      <w:pPr>
        <w:shd w:val="clear" w:color="auto" w:fill="FFFFFF"/>
        <w:spacing w:line="360" w:lineRule="auto"/>
        <w:ind w:left="180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Написать уравнения диссоциации предложенных веществ, назвать образовавшиеся ионы:</w:t>
      </w:r>
    </w:p>
    <w:p w:rsidR="00545FE7" w:rsidRPr="00C1383B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2"/>
          <w:szCs w:val="22"/>
        </w:rPr>
      </w:pPr>
      <w:r w:rsidRPr="00C1383B">
        <w:rPr>
          <w:rStyle w:val="a8"/>
          <w:b w:val="0"/>
          <w:sz w:val="22"/>
          <w:szCs w:val="22"/>
        </w:rPr>
        <w:t xml:space="preserve">а) </w:t>
      </w:r>
      <w:r w:rsidRPr="00C1383B">
        <w:rPr>
          <w:rStyle w:val="a8"/>
          <w:b w:val="0"/>
          <w:sz w:val="22"/>
          <w:szCs w:val="22"/>
          <w:lang w:val="en-US"/>
        </w:rPr>
        <w:t>HNO</w:t>
      </w:r>
      <w:r w:rsidRPr="00C1383B">
        <w:rPr>
          <w:rStyle w:val="a8"/>
          <w:b w:val="0"/>
          <w:sz w:val="22"/>
          <w:szCs w:val="22"/>
          <w:vertAlign w:val="subscript"/>
        </w:rPr>
        <w:t>3</w:t>
      </w:r>
      <w:r w:rsidRPr="00C1383B">
        <w:rPr>
          <w:rStyle w:val="a8"/>
          <w:b w:val="0"/>
          <w:sz w:val="22"/>
          <w:szCs w:val="22"/>
        </w:rPr>
        <w:t xml:space="preserve">          </w:t>
      </w:r>
    </w:p>
    <w:p w:rsidR="00545FE7" w:rsidRPr="00C1383B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2"/>
          <w:szCs w:val="22"/>
        </w:rPr>
      </w:pPr>
      <w:r w:rsidRPr="00C1383B">
        <w:rPr>
          <w:rStyle w:val="a8"/>
          <w:b w:val="0"/>
          <w:sz w:val="22"/>
          <w:szCs w:val="22"/>
        </w:rPr>
        <w:t xml:space="preserve">б)      </w:t>
      </w:r>
      <w:r w:rsidRPr="00C1383B">
        <w:rPr>
          <w:rStyle w:val="a8"/>
          <w:b w:val="0"/>
          <w:sz w:val="22"/>
          <w:szCs w:val="22"/>
          <w:lang w:val="en-US"/>
        </w:rPr>
        <w:t>HF</w:t>
      </w:r>
      <w:r w:rsidRPr="00C1383B">
        <w:rPr>
          <w:rStyle w:val="a8"/>
          <w:b w:val="0"/>
          <w:sz w:val="22"/>
          <w:szCs w:val="22"/>
        </w:rPr>
        <w:t xml:space="preserve">   </w:t>
      </w:r>
    </w:p>
    <w:p w:rsidR="00545FE7" w:rsidRPr="00C1383B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2"/>
          <w:szCs w:val="22"/>
          <w:lang w:val="en-US"/>
        </w:rPr>
      </w:pPr>
      <w:r w:rsidRPr="00C1383B">
        <w:rPr>
          <w:rStyle w:val="a8"/>
          <w:b w:val="0"/>
          <w:sz w:val="22"/>
          <w:szCs w:val="22"/>
        </w:rPr>
        <w:t>в</w:t>
      </w:r>
      <w:r w:rsidRPr="00C1383B">
        <w:rPr>
          <w:rStyle w:val="a8"/>
          <w:b w:val="0"/>
          <w:sz w:val="22"/>
          <w:szCs w:val="22"/>
          <w:lang w:val="en-US"/>
        </w:rPr>
        <w:t>)       Cu(OH)</w:t>
      </w:r>
      <w:r w:rsidRPr="00C1383B">
        <w:rPr>
          <w:rStyle w:val="a8"/>
          <w:b w:val="0"/>
          <w:sz w:val="22"/>
          <w:szCs w:val="22"/>
          <w:vertAlign w:val="subscript"/>
          <w:lang w:val="en-US"/>
        </w:rPr>
        <w:t>2</w:t>
      </w:r>
      <w:r w:rsidRPr="00C1383B">
        <w:rPr>
          <w:rStyle w:val="a8"/>
          <w:b w:val="0"/>
          <w:sz w:val="22"/>
          <w:szCs w:val="22"/>
          <w:lang w:val="en-US"/>
        </w:rPr>
        <w:t xml:space="preserve">    </w:t>
      </w:r>
    </w:p>
    <w:p w:rsidR="00545FE7" w:rsidRPr="00C1383B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2"/>
          <w:szCs w:val="22"/>
          <w:lang w:val="en-US"/>
        </w:rPr>
      </w:pPr>
      <w:r w:rsidRPr="00C1383B">
        <w:rPr>
          <w:rStyle w:val="a8"/>
          <w:b w:val="0"/>
          <w:sz w:val="22"/>
          <w:szCs w:val="22"/>
        </w:rPr>
        <w:t>г</w:t>
      </w:r>
      <w:r w:rsidRPr="00C1383B">
        <w:rPr>
          <w:rStyle w:val="a8"/>
          <w:b w:val="0"/>
          <w:sz w:val="22"/>
          <w:szCs w:val="22"/>
          <w:lang w:val="en-US"/>
        </w:rPr>
        <w:t xml:space="preserve">)  KOH   </w:t>
      </w:r>
    </w:p>
    <w:p w:rsidR="00982FD4" w:rsidRPr="00C1383B" w:rsidRDefault="00982FD4" w:rsidP="00C1383B">
      <w:pPr>
        <w:shd w:val="clear" w:color="auto" w:fill="FFFFFF"/>
        <w:spacing w:line="360" w:lineRule="auto"/>
        <w:ind w:left="180"/>
        <w:rPr>
          <w:rStyle w:val="c0c9"/>
          <w:color w:val="000000"/>
          <w:sz w:val="22"/>
          <w:szCs w:val="22"/>
          <w:lang w:val="en-US"/>
        </w:rPr>
      </w:pPr>
      <w:proofErr w:type="spellStart"/>
      <w:r w:rsidRPr="00C1383B">
        <w:rPr>
          <w:rStyle w:val="a8"/>
          <w:b w:val="0"/>
          <w:sz w:val="22"/>
          <w:szCs w:val="22"/>
        </w:rPr>
        <w:t>д</w:t>
      </w:r>
      <w:proofErr w:type="spellEnd"/>
      <w:r w:rsidRPr="00C1383B">
        <w:rPr>
          <w:rStyle w:val="a8"/>
          <w:b w:val="0"/>
          <w:sz w:val="22"/>
          <w:szCs w:val="22"/>
          <w:lang w:val="en-US"/>
        </w:rPr>
        <w:t>)  Al</w:t>
      </w:r>
      <w:r w:rsidRPr="00C1383B">
        <w:rPr>
          <w:rStyle w:val="a8"/>
          <w:b w:val="0"/>
          <w:sz w:val="22"/>
          <w:szCs w:val="22"/>
          <w:vertAlign w:val="subscript"/>
          <w:lang w:val="en-US"/>
        </w:rPr>
        <w:t>2</w:t>
      </w:r>
      <w:r w:rsidRPr="00C1383B">
        <w:rPr>
          <w:rStyle w:val="a8"/>
          <w:b w:val="0"/>
          <w:sz w:val="22"/>
          <w:szCs w:val="22"/>
          <w:lang w:val="en-US"/>
        </w:rPr>
        <w:t xml:space="preserve"> (SO</w:t>
      </w:r>
      <w:r w:rsidRPr="00C1383B">
        <w:rPr>
          <w:rStyle w:val="a8"/>
          <w:b w:val="0"/>
          <w:sz w:val="22"/>
          <w:szCs w:val="22"/>
          <w:vertAlign w:val="subscript"/>
          <w:lang w:val="en-US"/>
        </w:rPr>
        <w:t>4</w:t>
      </w:r>
      <w:proofErr w:type="gramStart"/>
      <w:r w:rsidRPr="00C1383B">
        <w:rPr>
          <w:rStyle w:val="a8"/>
          <w:b w:val="0"/>
          <w:sz w:val="22"/>
          <w:szCs w:val="22"/>
          <w:lang w:val="en-US"/>
        </w:rPr>
        <w:t xml:space="preserve"> )</w:t>
      </w:r>
      <w:proofErr w:type="gramEnd"/>
      <w:r w:rsidRPr="00C1383B">
        <w:rPr>
          <w:rStyle w:val="a8"/>
          <w:b w:val="0"/>
          <w:sz w:val="22"/>
          <w:szCs w:val="22"/>
          <w:vertAlign w:val="subscript"/>
          <w:lang w:val="en-US"/>
        </w:rPr>
        <w:t xml:space="preserve">3 </w:t>
      </w:r>
    </w:p>
    <w:p w:rsidR="00545FE7" w:rsidRPr="00C1383B" w:rsidRDefault="00545FE7">
      <w:pPr>
        <w:rPr>
          <w:rStyle w:val="c0c9"/>
          <w:color w:val="000000"/>
          <w:sz w:val="22"/>
          <w:szCs w:val="22"/>
          <w:lang w:val="en-US"/>
        </w:rPr>
      </w:pPr>
      <w:r w:rsidRPr="00C1383B">
        <w:rPr>
          <w:rStyle w:val="c0c9"/>
          <w:color w:val="000000"/>
          <w:sz w:val="22"/>
          <w:szCs w:val="22"/>
          <w:lang w:val="en-US"/>
        </w:rPr>
        <w:br w:type="page"/>
      </w:r>
    </w:p>
    <w:p w:rsidR="00982FD4" w:rsidRPr="00C1383B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</w:t>
      </w:r>
      <w:r w:rsidR="00982FD4" w:rsidRPr="00C1383B">
        <w:rPr>
          <w:rStyle w:val="c0c9"/>
          <w:color w:val="000000"/>
          <w:sz w:val="22"/>
          <w:szCs w:val="22"/>
        </w:rPr>
        <w:t>№ 11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Гидролиз солей разного типа.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Цель: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сформировать понятие о   гидролизе, водородном показателе.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1.Составить конспект по данной теме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3)</w:t>
      </w:r>
    </w:p>
    <w:p w:rsidR="00545FE7" w:rsidRPr="00C1383B" w:rsidRDefault="00982FD4" w:rsidP="00545FE7">
      <w:pPr>
        <w:shd w:val="clear" w:color="auto" w:fill="FFFFFF"/>
        <w:spacing w:line="360" w:lineRule="auto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2.Написание уравнений гидролиза солей разного т</w:t>
      </w:r>
      <w:r w:rsidR="00545FE7" w:rsidRPr="00C1383B">
        <w:rPr>
          <w:rStyle w:val="c0"/>
          <w:color w:val="000000"/>
          <w:sz w:val="22"/>
          <w:szCs w:val="22"/>
        </w:rPr>
        <w:t>ипа, определение среды раствора:</w:t>
      </w:r>
    </w:p>
    <w:p w:rsidR="00982FD4" w:rsidRPr="00C1383B" w:rsidRDefault="00982FD4" w:rsidP="00545FE7">
      <w:pPr>
        <w:shd w:val="clear" w:color="auto" w:fill="FFFFFF"/>
        <w:spacing w:line="360" w:lineRule="auto"/>
        <w:jc w:val="both"/>
        <w:rPr>
          <w:rStyle w:val="a8"/>
          <w:b w:val="0"/>
          <w:bCs w:val="0"/>
          <w:color w:val="000000"/>
          <w:sz w:val="22"/>
          <w:szCs w:val="22"/>
        </w:rPr>
      </w:pPr>
      <w:r w:rsidRPr="00C1383B">
        <w:rPr>
          <w:rStyle w:val="a8"/>
          <w:b w:val="0"/>
          <w:sz w:val="22"/>
          <w:szCs w:val="22"/>
        </w:rPr>
        <w:t>1.Укажите формулу соли, которая подвергается гидролизу по катиону:</w:t>
      </w:r>
    </w:p>
    <w:p w:rsidR="00982FD4" w:rsidRPr="00C1383B" w:rsidRDefault="00982FD4" w:rsidP="00545FE7">
      <w:pPr>
        <w:pStyle w:val="1"/>
        <w:numPr>
          <w:ilvl w:val="0"/>
          <w:numId w:val="7"/>
        </w:numPr>
        <w:shd w:val="clear" w:color="auto" w:fill="FFFFFF"/>
        <w:spacing w:before="0" w:after="0" w:line="360" w:lineRule="auto"/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) NiSO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 xml:space="preserve">4 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  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  <w:t>б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)      BaCl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2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  <w:t>в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)       Li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2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CO</w:t>
      </w: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 xml:space="preserve">3  </w:t>
      </w:r>
    </w:p>
    <w:p w:rsidR="00982FD4" w:rsidRPr="00C1383B" w:rsidRDefault="00982FD4" w:rsidP="00545FE7">
      <w:pPr>
        <w:pStyle w:val="1"/>
        <w:numPr>
          <w:ilvl w:val="0"/>
          <w:numId w:val="7"/>
        </w:numPr>
        <w:shd w:val="clear" w:color="auto" w:fill="FFFFFF"/>
        <w:spacing w:before="0" w:after="0" w:line="360" w:lineRule="auto"/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</w:pPr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  <w:t>2. Укажите формулу соли, которая подвергается гидролизу по аниону</w:t>
      </w:r>
      <w:proofErr w:type="gramStart"/>
      <w:r w:rsidRPr="00C1383B"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  <w:t xml:space="preserve"> :</w:t>
      </w:r>
      <w:proofErr w:type="gramEnd"/>
    </w:p>
    <w:p w:rsidR="00982FD4" w:rsidRPr="00C1383B" w:rsidRDefault="00982FD4" w:rsidP="00545FE7">
      <w:pPr>
        <w:shd w:val="clear" w:color="auto" w:fill="FFFFFF"/>
        <w:spacing w:line="360" w:lineRule="auto"/>
        <w:rPr>
          <w:rStyle w:val="a8"/>
          <w:b w:val="0"/>
          <w:sz w:val="22"/>
          <w:szCs w:val="22"/>
        </w:rPr>
      </w:pPr>
      <w:r w:rsidRPr="00C1383B">
        <w:rPr>
          <w:rStyle w:val="a8"/>
          <w:b w:val="0"/>
          <w:sz w:val="22"/>
          <w:szCs w:val="22"/>
        </w:rPr>
        <w:t xml:space="preserve">А) </w:t>
      </w:r>
      <w:proofErr w:type="spellStart"/>
      <w:r w:rsidRPr="00C1383B">
        <w:rPr>
          <w:rStyle w:val="a8"/>
          <w:b w:val="0"/>
          <w:sz w:val="22"/>
          <w:szCs w:val="22"/>
          <w:lang w:val="en-US"/>
        </w:rPr>
        <w:t>BaF</w:t>
      </w:r>
      <w:proofErr w:type="spellEnd"/>
      <w:r w:rsidRPr="00C1383B">
        <w:rPr>
          <w:rStyle w:val="a8"/>
          <w:b w:val="0"/>
          <w:sz w:val="22"/>
          <w:szCs w:val="22"/>
          <w:vertAlign w:val="subscript"/>
        </w:rPr>
        <w:t>2</w:t>
      </w:r>
      <w:r w:rsidRPr="00C1383B">
        <w:rPr>
          <w:rStyle w:val="a8"/>
          <w:b w:val="0"/>
          <w:sz w:val="22"/>
          <w:szCs w:val="22"/>
        </w:rPr>
        <w:t xml:space="preserve">        </w:t>
      </w:r>
      <w:r w:rsidR="00545FE7" w:rsidRPr="00C1383B">
        <w:rPr>
          <w:rStyle w:val="a8"/>
          <w:b w:val="0"/>
          <w:sz w:val="22"/>
          <w:szCs w:val="22"/>
        </w:rPr>
        <w:t xml:space="preserve">     </w:t>
      </w:r>
      <w:r w:rsidRPr="00C1383B">
        <w:rPr>
          <w:rStyle w:val="a8"/>
          <w:b w:val="0"/>
          <w:sz w:val="22"/>
          <w:szCs w:val="22"/>
        </w:rPr>
        <w:t xml:space="preserve">б)      </w:t>
      </w:r>
      <w:r w:rsidRPr="00C1383B">
        <w:rPr>
          <w:rStyle w:val="a8"/>
          <w:b w:val="0"/>
          <w:sz w:val="22"/>
          <w:szCs w:val="22"/>
          <w:lang w:val="en-US"/>
        </w:rPr>
        <w:t>Al</w:t>
      </w:r>
      <w:r w:rsidRPr="00C1383B">
        <w:rPr>
          <w:rStyle w:val="a8"/>
          <w:b w:val="0"/>
          <w:sz w:val="22"/>
          <w:szCs w:val="22"/>
          <w:vertAlign w:val="subscript"/>
        </w:rPr>
        <w:t>2</w:t>
      </w:r>
      <w:r w:rsidRPr="00C1383B">
        <w:rPr>
          <w:rStyle w:val="a8"/>
          <w:b w:val="0"/>
          <w:sz w:val="22"/>
          <w:szCs w:val="22"/>
        </w:rPr>
        <w:t>(</w:t>
      </w:r>
      <w:r w:rsidRPr="00C1383B">
        <w:rPr>
          <w:rStyle w:val="a8"/>
          <w:b w:val="0"/>
          <w:sz w:val="22"/>
          <w:szCs w:val="22"/>
          <w:lang w:val="en-US"/>
        </w:rPr>
        <w:t>SO</w:t>
      </w:r>
      <w:r w:rsidRPr="00C1383B">
        <w:rPr>
          <w:rStyle w:val="a8"/>
          <w:b w:val="0"/>
          <w:sz w:val="22"/>
          <w:szCs w:val="22"/>
          <w:vertAlign w:val="subscript"/>
        </w:rPr>
        <w:t>4</w:t>
      </w:r>
      <w:r w:rsidRPr="00C1383B">
        <w:rPr>
          <w:rStyle w:val="a8"/>
          <w:b w:val="0"/>
          <w:sz w:val="22"/>
          <w:szCs w:val="22"/>
        </w:rPr>
        <w:t>)</w:t>
      </w:r>
      <w:r w:rsidRPr="00C1383B">
        <w:rPr>
          <w:rStyle w:val="a8"/>
          <w:b w:val="0"/>
          <w:sz w:val="22"/>
          <w:szCs w:val="22"/>
          <w:vertAlign w:val="subscript"/>
        </w:rPr>
        <w:t>3</w:t>
      </w:r>
      <w:r w:rsidRPr="00C1383B">
        <w:rPr>
          <w:rStyle w:val="a8"/>
          <w:b w:val="0"/>
          <w:sz w:val="22"/>
          <w:szCs w:val="22"/>
        </w:rPr>
        <w:t xml:space="preserve">    </w:t>
      </w:r>
    </w:p>
    <w:p w:rsidR="00982FD4" w:rsidRPr="00C1383B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b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</w:p>
    <w:p w:rsidR="00982FD4" w:rsidRPr="00C1383B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</w:t>
      </w:r>
      <w:r w:rsidR="00982FD4" w:rsidRPr="00C1383B">
        <w:rPr>
          <w:rStyle w:val="c0c9"/>
          <w:color w:val="000000"/>
          <w:sz w:val="22"/>
          <w:szCs w:val="22"/>
        </w:rPr>
        <w:t>№ 12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Массовая доля растворенного вещества в растворе.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Молярная концентрация вещества в растворе.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Цель: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научиться решать задачи на массовую долю растворенного вещества, молярную концентрацию вещества в растворе.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ind w:left="360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Решить задачи (</w:t>
      </w:r>
      <w:proofErr w:type="gramStart"/>
      <w:r w:rsidRPr="00C1383B">
        <w:rPr>
          <w:rStyle w:val="c0"/>
          <w:color w:val="000000"/>
          <w:sz w:val="22"/>
          <w:szCs w:val="22"/>
        </w:rPr>
        <w:t>см</w:t>
      </w:r>
      <w:proofErr w:type="gramEnd"/>
      <w:r w:rsidRPr="00C1383B">
        <w:rPr>
          <w:rStyle w:val="c0"/>
          <w:color w:val="000000"/>
          <w:sz w:val="22"/>
          <w:szCs w:val="22"/>
        </w:rPr>
        <w:t>. приложение 2)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1.В растворе массой 100г содержится хлорид бария массой 20г. Какова массовая доля хлорида бария в растворе?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2.Сахар массой 5г растворили в воде массой 20г. Какова массовая доля сахара в растворе?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3.Сколько граммов хлорида натрия и воды нужно взять, чтобы приготовить 600г раствора, массовая доля соли в котором составляет 0,9%. 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aps/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br w:type="page"/>
      </w:r>
    </w:p>
    <w:p w:rsidR="00982FD4" w:rsidRPr="00C1383B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</w:t>
      </w:r>
      <w:r w:rsidR="00982FD4" w:rsidRPr="00C1383B">
        <w:rPr>
          <w:rStyle w:val="c0c9"/>
          <w:color w:val="000000"/>
          <w:sz w:val="22"/>
          <w:szCs w:val="22"/>
        </w:rPr>
        <w:t>№ 13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Качественные реакции на некоторые катионы и анионы.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Цель: 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сформировать понятие </w:t>
      </w:r>
      <w:proofErr w:type="gramStart"/>
      <w:r w:rsidRPr="00C1383B">
        <w:rPr>
          <w:rStyle w:val="c0"/>
          <w:color w:val="000000"/>
          <w:sz w:val="22"/>
          <w:szCs w:val="22"/>
        </w:rPr>
        <w:t>о</w:t>
      </w:r>
      <w:proofErr w:type="gramEnd"/>
      <w:r w:rsidRPr="00C1383B">
        <w:rPr>
          <w:rStyle w:val="c0"/>
          <w:color w:val="000000"/>
          <w:sz w:val="22"/>
          <w:szCs w:val="22"/>
        </w:rPr>
        <w:t xml:space="preserve"> аналитических  группах  катионов и анионах, рассмотреть качественные реакции на представленные группы.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ind w:left="240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1. Нарисовать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7"/>
        <w:gridCol w:w="1322"/>
        <w:gridCol w:w="1129"/>
        <w:gridCol w:w="1433"/>
        <w:gridCol w:w="1062"/>
      </w:tblGrid>
      <w:tr w:rsidR="00982FD4" w:rsidRPr="00C1383B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C1383B">
            <w:pPr>
              <w:pStyle w:val="c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383B">
              <w:rPr>
                <w:rStyle w:val="c0"/>
                <w:color w:val="000000"/>
                <w:sz w:val="22"/>
                <w:szCs w:val="22"/>
              </w:rPr>
              <w:t>Определяемый ион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C1383B">
            <w:pPr>
              <w:pStyle w:val="c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383B">
              <w:rPr>
                <w:color w:val="000000"/>
                <w:sz w:val="22"/>
                <w:szCs w:val="22"/>
              </w:rPr>
              <w:t>Добавляемый реактив, название и формула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C1383B">
            <w:pPr>
              <w:pStyle w:val="c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383B">
              <w:rPr>
                <w:color w:val="000000"/>
                <w:sz w:val="22"/>
                <w:szCs w:val="22"/>
              </w:rPr>
              <w:t>Условия проведения реакции, среда раствора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C1383B">
            <w:pPr>
              <w:pStyle w:val="c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383B">
              <w:rPr>
                <w:color w:val="000000"/>
                <w:sz w:val="22"/>
                <w:szCs w:val="22"/>
              </w:rPr>
              <w:t>Наблюдаемый аналитический эффект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C1383B">
            <w:pPr>
              <w:pStyle w:val="c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383B">
              <w:rPr>
                <w:color w:val="000000"/>
                <w:sz w:val="22"/>
                <w:szCs w:val="22"/>
              </w:rPr>
              <w:t>Уравнение реакции</w:t>
            </w:r>
          </w:p>
        </w:tc>
      </w:tr>
      <w:tr w:rsidR="00982FD4" w:rsidRPr="00C1383B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pStyle w:val="c4"/>
              <w:spacing w:before="0" w:after="0" w:line="360" w:lineRule="auto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2FD4" w:rsidRPr="00C1383B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pStyle w:val="c4"/>
              <w:spacing w:before="0" w:after="0" w:line="360" w:lineRule="auto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2FD4" w:rsidRPr="00C1383B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pStyle w:val="c4"/>
              <w:spacing w:before="0" w:after="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2FD4" w:rsidRPr="00C1383B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pStyle w:val="c4"/>
              <w:spacing w:before="0" w:after="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C1383B" w:rsidRDefault="00982FD4" w:rsidP="004A145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982FD4" w:rsidRPr="00C1383B" w:rsidRDefault="00982FD4" w:rsidP="00982FD4">
      <w:pPr>
        <w:pStyle w:val="c2c6"/>
        <w:shd w:val="clear" w:color="auto" w:fill="FFFFFF"/>
        <w:spacing w:before="0" w:after="0"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2.  Используя материалы учебника заполнить таблицу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4)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</w:p>
    <w:p w:rsidR="00982FD4" w:rsidRPr="00C1383B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</w:t>
      </w:r>
      <w:r w:rsidR="00982FD4" w:rsidRPr="00C1383B">
        <w:rPr>
          <w:rStyle w:val="c0c9"/>
          <w:color w:val="000000"/>
          <w:sz w:val="22"/>
          <w:szCs w:val="22"/>
        </w:rPr>
        <w:t>№14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Решение задач по теме «Гравиметрический метод анализа»,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 xml:space="preserve"> «</w:t>
      </w:r>
      <w:proofErr w:type="spellStart"/>
      <w:r w:rsidRPr="00C1383B">
        <w:rPr>
          <w:rStyle w:val="c0c9"/>
          <w:b/>
          <w:color w:val="000000"/>
          <w:sz w:val="22"/>
          <w:szCs w:val="22"/>
        </w:rPr>
        <w:t>Титриметрический</w:t>
      </w:r>
      <w:proofErr w:type="spellEnd"/>
      <w:r w:rsidRPr="00C1383B">
        <w:rPr>
          <w:rStyle w:val="c0c9"/>
          <w:b/>
          <w:color w:val="000000"/>
          <w:sz w:val="22"/>
          <w:szCs w:val="22"/>
        </w:rPr>
        <w:t xml:space="preserve"> метод анализа».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Цель: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 познакомиться с основными методами анализа, </w:t>
      </w:r>
      <w:r w:rsidRPr="00C1383B">
        <w:rPr>
          <w:rStyle w:val="c0"/>
          <w:color w:val="000000"/>
          <w:sz w:val="22"/>
          <w:szCs w:val="22"/>
        </w:rPr>
        <w:t xml:space="preserve"> уметь производить расчет  концентрации рабочих установочных растворов, абсолютных и относительных ошибок анализа, расширить знания учащихся в области решения задач на предложенные методы анализа.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545FE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Решить задачи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2)</w:t>
      </w:r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Задачи:</w:t>
      </w:r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1. Найдите фактор пересчета (аналитический множитель) для предложенных  случаев весового определения: а)  </w:t>
      </w:r>
      <w:r w:rsidRPr="00C1383B">
        <w:rPr>
          <w:rStyle w:val="c0"/>
          <w:color w:val="000000"/>
          <w:sz w:val="22"/>
          <w:szCs w:val="22"/>
          <w:lang w:val="en-US"/>
        </w:rPr>
        <w:t>S</w:t>
      </w:r>
      <w:r w:rsidRPr="00C1383B">
        <w:rPr>
          <w:rStyle w:val="c0"/>
          <w:color w:val="000000"/>
          <w:sz w:val="22"/>
          <w:szCs w:val="22"/>
        </w:rPr>
        <w:t xml:space="preserve">  в   </w:t>
      </w:r>
      <w:proofErr w:type="spellStart"/>
      <w:r w:rsidRPr="00C1383B">
        <w:rPr>
          <w:rStyle w:val="c0"/>
          <w:color w:val="000000"/>
          <w:sz w:val="22"/>
          <w:szCs w:val="22"/>
          <w:lang w:val="en-US"/>
        </w:rPr>
        <w:t>BaSO</w:t>
      </w:r>
      <w:proofErr w:type="spellEnd"/>
      <w:r w:rsidRPr="00C1383B">
        <w:rPr>
          <w:rStyle w:val="c0"/>
          <w:color w:val="000000"/>
          <w:sz w:val="22"/>
          <w:szCs w:val="22"/>
          <w:vertAlign w:val="subscript"/>
        </w:rPr>
        <w:t>4</w:t>
      </w:r>
      <w:r w:rsidRPr="00C1383B">
        <w:rPr>
          <w:rStyle w:val="c0"/>
          <w:color w:val="000000"/>
          <w:sz w:val="22"/>
          <w:szCs w:val="22"/>
        </w:rPr>
        <w:t xml:space="preserve">       б)    </w:t>
      </w:r>
      <w:proofErr w:type="spellStart"/>
      <w:r w:rsidRPr="00C1383B">
        <w:rPr>
          <w:rStyle w:val="c0"/>
          <w:color w:val="000000"/>
          <w:sz w:val="22"/>
          <w:szCs w:val="22"/>
          <w:lang w:val="en-US"/>
        </w:rPr>
        <w:t>CaO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 в  </w:t>
      </w:r>
      <w:proofErr w:type="spellStart"/>
      <w:r w:rsidRPr="00C1383B">
        <w:rPr>
          <w:rStyle w:val="c0"/>
          <w:color w:val="000000"/>
          <w:sz w:val="22"/>
          <w:szCs w:val="22"/>
          <w:lang w:val="en-US"/>
        </w:rPr>
        <w:t>CaC</w:t>
      </w:r>
      <w:proofErr w:type="spellEnd"/>
      <w:r w:rsidRPr="00C1383B">
        <w:rPr>
          <w:rStyle w:val="c0"/>
          <w:color w:val="000000"/>
          <w:sz w:val="22"/>
          <w:szCs w:val="22"/>
          <w:vertAlign w:val="subscript"/>
        </w:rPr>
        <w:t>2</w:t>
      </w:r>
      <w:r w:rsidRPr="00C1383B">
        <w:rPr>
          <w:rStyle w:val="c0"/>
          <w:color w:val="000000"/>
          <w:sz w:val="22"/>
          <w:szCs w:val="22"/>
          <w:lang w:val="en-US"/>
        </w:rPr>
        <w:t>O</w:t>
      </w:r>
      <w:r w:rsidRPr="00C1383B">
        <w:rPr>
          <w:rStyle w:val="c0"/>
          <w:color w:val="000000"/>
          <w:sz w:val="22"/>
          <w:szCs w:val="22"/>
          <w:vertAlign w:val="subscript"/>
        </w:rPr>
        <w:t>4</w:t>
      </w:r>
      <w:r w:rsidRPr="00C1383B">
        <w:rPr>
          <w:rStyle w:val="c0"/>
          <w:color w:val="000000"/>
          <w:sz w:val="22"/>
          <w:szCs w:val="22"/>
        </w:rPr>
        <w:t xml:space="preserve"> * </w:t>
      </w:r>
      <w:r w:rsidRPr="00C1383B">
        <w:rPr>
          <w:rStyle w:val="c0"/>
          <w:color w:val="000000"/>
          <w:sz w:val="22"/>
          <w:szCs w:val="22"/>
          <w:lang w:val="en-US"/>
        </w:rPr>
        <w:t>H</w:t>
      </w:r>
      <w:r w:rsidRPr="00C1383B">
        <w:rPr>
          <w:rStyle w:val="c0"/>
          <w:color w:val="000000"/>
          <w:sz w:val="22"/>
          <w:szCs w:val="22"/>
          <w:vertAlign w:val="subscript"/>
        </w:rPr>
        <w:t>2</w:t>
      </w:r>
      <w:r w:rsidRPr="00C1383B">
        <w:rPr>
          <w:rStyle w:val="c0"/>
          <w:color w:val="000000"/>
          <w:sz w:val="22"/>
          <w:szCs w:val="22"/>
          <w:lang w:val="en-US"/>
        </w:rPr>
        <w:t>O</w:t>
      </w:r>
      <w:r w:rsidRPr="00C1383B">
        <w:rPr>
          <w:rStyle w:val="c0"/>
          <w:color w:val="000000"/>
          <w:sz w:val="22"/>
          <w:szCs w:val="22"/>
        </w:rPr>
        <w:t xml:space="preserve">     в)   </w:t>
      </w:r>
      <w:r w:rsidRPr="00C1383B">
        <w:rPr>
          <w:rStyle w:val="c0"/>
          <w:color w:val="000000"/>
          <w:sz w:val="22"/>
          <w:szCs w:val="22"/>
          <w:lang w:val="en-US"/>
        </w:rPr>
        <w:t>Cr</w:t>
      </w:r>
      <w:r w:rsidRPr="00C1383B">
        <w:rPr>
          <w:rStyle w:val="c0"/>
          <w:color w:val="000000"/>
          <w:sz w:val="22"/>
          <w:szCs w:val="22"/>
        </w:rPr>
        <w:t xml:space="preserve">  в   </w:t>
      </w:r>
      <w:r w:rsidRPr="00C1383B">
        <w:rPr>
          <w:rStyle w:val="c0"/>
          <w:color w:val="000000"/>
          <w:sz w:val="22"/>
          <w:szCs w:val="22"/>
          <w:lang w:val="en-US"/>
        </w:rPr>
        <w:t>Cr</w:t>
      </w:r>
      <w:r w:rsidRPr="00C1383B">
        <w:rPr>
          <w:rStyle w:val="c0"/>
          <w:color w:val="000000"/>
          <w:sz w:val="22"/>
          <w:szCs w:val="22"/>
          <w:vertAlign w:val="subscript"/>
        </w:rPr>
        <w:t>2</w:t>
      </w:r>
      <w:r w:rsidRPr="00C1383B">
        <w:rPr>
          <w:rStyle w:val="c0"/>
          <w:color w:val="000000"/>
          <w:sz w:val="22"/>
          <w:szCs w:val="22"/>
          <w:lang w:val="en-US"/>
        </w:rPr>
        <w:t>O</w:t>
      </w:r>
      <w:r w:rsidRPr="00C1383B">
        <w:rPr>
          <w:rStyle w:val="c0"/>
          <w:color w:val="000000"/>
          <w:sz w:val="22"/>
          <w:szCs w:val="22"/>
          <w:vertAlign w:val="subscript"/>
        </w:rPr>
        <w:t>3</w:t>
      </w:r>
      <w:r w:rsidRPr="00C1383B">
        <w:rPr>
          <w:rStyle w:val="c0"/>
          <w:color w:val="000000"/>
          <w:sz w:val="22"/>
          <w:szCs w:val="22"/>
        </w:rPr>
        <w:t xml:space="preserve"> </w:t>
      </w:r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2. Рассчитайте массовую долю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фторид-ионов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 в образце, если из навески массой  </w:t>
      </w:r>
      <w:smartTag w:uri="urn:schemas-microsoft-com:office:smarttags" w:element="metricconverter">
        <w:smartTagPr>
          <w:attr w:name="ProductID" w:val="0,4893 г"/>
        </w:smartTagPr>
        <w:r w:rsidRPr="00C1383B">
          <w:rPr>
            <w:rStyle w:val="c0"/>
            <w:color w:val="000000"/>
            <w:sz w:val="22"/>
            <w:szCs w:val="22"/>
          </w:rPr>
          <w:t>0,4893 г</w:t>
        </w:r>
      </w:smartTag>
      <w:r w:rsidRPr="00C1383B">
        <w:rPr>
          <w:rStyle w:val="c0"/>
          <w:color w:val="000000"/>
          <w:sz w:val="22"/>
          <w:szCs w:val="22"/>
        </w:rPr>
        <w:t xml:space="preserve"> получено </w:t>
      </w:r>
      <w:smartTag w:uri="urn:schemas-microsoft-com:office:smarttags" w:element="metricconverter">
        <w:smartTagPr>
          <w:attr w:name="ProductID" w:val="0,4032 г"/>
        </w:smartTagPr>
        <w:r w:rsidRPr="00C1383B">
          <w:rPr>
            <w:rStyle w:val="c0"/>
            <w:color w:val="000000"/>
            <w:sz w:val="22"/>
            <w:szCs w:val="22"/>
          </w:rPr>
          <w:t>0,4032 г</w:t>
        </w:r>
      </w:smartTag>
      <w:r w:rsidRPr="00C1383B">
        <w:rPr>
          <w:rStyle w:val="c0"/>
          <w:color w:val="000000"/>
          <w:sz w:val="22"/>
          <w:szCs w:val="22"/>
        </w:rPr>
        <w:t xml:space="preserve"> фторида кальция -  </w:t>
      </w:r>
      <w:proofErr w:type="spellStart"/>
      <w:r w:rsidRPr="00C1383B">
        <w:rPr>
          <w:rStyle w:val="c0"/>
          <w:color w:val="000000"/>
          <w:sz w:val="22"/>
          <w:szCs w:val="22"/>
          <w:lang w:val="en-US"/>
        </w:rPr>
        <w:t>CaF</w:t>
      </w:r>
      <w:proofErr w:type="spellEnd"/>
      <w:r w:rsidRPr="00C1383B">
        <w:rPr>
          <w:rStyle w:val="c0"/>
          <w:color w:val="000000"/>
          <w:sz w:val="22"/>
          <w:szCs w:val="22"/>
          <w:vertAlign w:val="subscript"/>
        </w:rPr>
        <w:t>2</w:t>
      </w:r>
      <w:r w:rsidRPr="00C1383B">
        <w:rPr>
          <w:rStyle w:val="c0"/>
          <w:color w:val="000000"/>
          <w:sz w:val="22"/>
          <w:szCs w:val="22"/>
        </w:rPr>
        <w:t xml:space="preserve"> .</w:t>
      </w:r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3. Чему равны эквиваленты серной кислоты  </w:t>
      </w:r>
      <w:r w:rsidRPr="00C1383B">
        <w:rPr>
          <w:rStyle w:val="c0"/>
          <w:color w:val="000000"/>
          <w:sz w:val="22"/>
          <w:szCs w:val="22"/>
          <w:lang w:val="en-US"/>
        </w:rPr>
        <w:t>H</w:t>
      </w:r>
      <w:r w:rsidRPr="00C1383B">
        <w:rPr>
          <w:rStyle w:val="c0"/>
          <w:color w:val="000000"/>
          <w:sz w:val="22"/>
          <w:szCs w:val="22"/>
        </w:rPr>
        <w:t xml:space="preserve"> </w:t>
      </w:r>
      <w:r w:rsidRPr="00C1383B">
        <w:rPr>
          <w:rStyle w:val="c0"/>
          <w:color w:val="000000"/>
          <w:sz w:val="22"/>
          <w:szCs w:val="22"/>
          <w:vertAlign w:val="subscript"/>
        </w:rPr>
        <w:t xml:space="preserve">2 </w:t>
      </w:r>
      <w:r w:rsidRPr="00C1383B">
        <w:rPr>
          <w:rStyle w:val="c0"/>
          <w:color w:val="000000"/>
          <w:sz w:val="22"/>
          <w:szCs w:val="22"/>
          <w:lang w:val="en-US"/>
        </w:rPr>
        <w:t>SO</w:t>
      </w:r>
      <w:r w:rsidRPr="00C1383B">
        <w:rPr>
          <w:rStyle w:val="c0"/>
          <w:color w:val="000000"/>
          <w:sz w:val="22"/>
          <w:szCs w:val="22"/>
          <w:vertAlign w:val="subscript"/>
        </w:rPr>
        <w:t>4</w:t>
      </w:r>
      <w:r w:rsidRPr="00C1383B">
        <w:rPr>
          <w:rStyle w:val="c0"/>
          <w:color w:val="000000"/>
          <w:sz w:val="22"/>
          <w:szCs w:val="22"/>
        </w:rPr>
        <w:t xml:space="preserve">  и </w:t>
      </w:r>
      <w:proofErr w:type="spellStart"/>
      <w:r w:rsidRPr="00C1383B">
        <w:rPr>
          <w:rStyle w:val="c0"/>
          <w:color w:val="000000"/>
          <w:sz w:val="22"/>
          <w:szCs w:val="22"/>
        </w:rPr>
        <w:t>гидроксида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магния  </w:t>
      </w:r>
      <w:r w:rsidRPr="00C1383B">
        <w:rPr>
          <w:rStyle w:val="c0"/>
          <w:color w:val="000000"/>
          <w:sz w:val="22"/>
          <w:szCs w:val="22"/>
          <w:lang w:val="en-US"/>
        </w:rPr>
        <w:t>Mg</w:t>
      </w:r>
      <w:r w:rsidRPr="00C1383B">
        <w:rPr>
          <w:rStyle w:val="c0"/>
          <w:color w:val="000000"/>
          <w:sz w:val="22"/>
          <w:szCs w:val="22"/>
        </w:rPr>
        <w:t>(</w:t>
      </w:r>
      <w:r w:rsidRPr="00C1383B">
        <w:rPr>
          <w:rStyle w:val="c0"/>
          <w:color w:val="000000"/>
          <w:sz w:val="22"/>
          <w:szCs w:val="22"/>
          <w:lang w:val="en-US"/>
        </w:rPr>
        <w:t>OH</w:t>
      </w:r>
      <w:r w:rsidRPr="00C1383B">
        <w:rPr>
          <w:rStyle w:val="c0"/>
          <w:color w:val="000000"/>
          <w:sz w:val="22"/>
          <w:szCs w:val="22"/>
        </w:rPr>
        <w:t>)</w:t>
      </w:r>
      <w:r w:rsidRPr="00C1383B">
        <w:rPr>
          <w:rStyle w:val="c0"/>
          <w:color w:val="000000"/>
          <w:sz w:val="22"/>
          <w:szCs w:val="22"/>
          <w:vertAlign w:val="subscript"/>
        </w:rPr>
        <w:t xml:space="preserve">2 </w:t>
      </w:r>
      <w:r w:rsidRPr="00C1383B">
        <w:rPr>
          <w:rStyle w:val="c0"/>
          <w:color w:val="000000"/>
          <w:sz w:val="22"/>
          <w:szCs w:val="22"/>
        </w:rPr>
        <w:t>в реакции полной нейтрализации?</w:t>
      </w:r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lastRenderedPageBreak/>
        <w:t xml:space="preserve">4. Титр раствора соляной кислоты  </w:t>
      </w:r>
      <w:proofErr w:type="spellStart"/>
      <w:r w:rsidRPr="00C1383B">
        <w:rPr>
          <w:rStyle w:val="c0"/>
          <w:color w:val="000000"/>
          <w:sz w:val="22"/>
          <w:szCs w:val="22"/>
          <w:lang w:val="en-US"/>
        </w:rPr>
        <w:t>HCl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равен  0,003592 г/мл. Вычислите его нормальную концентрацию.</w:t>
      </w:r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5. Какова масса азотной кислоты  Н</w:t>
      </w:r>
      <w:r w:rsidRPr="00C1383B">
        <w:rPr>
          <w:rStyle w:val="c0"/>
          <w:color w:val="000000"/>
          <w:sz w:val="22"/>
          <w:szCs w:val="22"/>
          <w:lang w:val="en-US"/>
        </w:rPr>
        <w:t>NO</w:t>
      </w:r>
      <w:r w:rsidRPr="00C1383B">
        <w:rPr>
          <w:rStyle w:val="c0"/>
          <w:color w:val="000000"/>
          <w:sz w:val="22"/>
          <w:szCs w:val="22"/>
          <w:vertAlign w:val="subscript"/>
        </w:rPr>
        <w:t xml:space="preserve">3 </w:t>
      </w:r>
      <w:r w:rsidRPr="00C1383B">
        <w:rPr>
          <w:rStyle w:val="c0"/>
          <w:color w:val="000000"/>
          <w:sz w:val="22"/>
          <w:szCs w:val="22"/>
        </w:rPr>
        <w:t>, содержащаяся в 500 мл раствора, если титр его равен 0,0063 г/мл?</w:t>
      </w:r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6. Какой объем 0,15 </w:t>
      </w:r>
      <w:proofErr w:type="spellStart"/>
      <w:r w:rsidRPr="00C1383B">
        <w:rPr>
          <w:rStyle w:val="c0"/>
          <w:color w:val="000000"/>
          <w:sz w:val="22"/>
          <w:szCs w:val="22"/>
        </w:rPr>
        <w:t>н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раствора </w:t>
      </w:r>
      <w:proofErr w:type="spellStart"/>
      <w:r w:rsidRPr="00C1383B">
        <w:rPr>
          <w:rStyle w:val="c0"/>
          <w:color w:val="000000"/>
          <w:sz w:val="22"/>
          <w:szCs w:val="22"/>
        </w:rPr>
        <w:t>гидроксида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натрия </w:t>
      </w:r>
      <w:proofErr w:type="spellStart"/>
      <w:r w:rsidRPr="00C1383B">
        <w:rPr>
          <w:rStyle w:val="c0"/>
          <w:color w:val="000000"/>
          <w:sz w:val="22"/>
          <w:szCs w:val="22"/>
          <w:lang w:val="en-US"/>
        </w:rPr>
        <w:t>NaOH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пойдет на титрование 21 мл 0,1133 </w:t>
      </w:r>
      <w:proofErr w:type="spellStart"/>
      <w:r w:rsidRPr="00C1383B">
        <w:rPr>
          <w:rStyle w:val="c0"/>
          <w:color w:val="000000"/>
          <w:sz w:val="22"/>
          <w:szCs w:val="22"/>
        </w:rPr>
        <w:t>н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раствора соляной кислоты </w:t>
      </w:r>
      <w:proofErr w:type="spellStart"/>
      <w:r w:rsidRPr="00C1383B">
        <w:rPr>
          <w:rStyle w:val="c0"/>
          <w:color w:val="000000"/>
          <w:sz w:val="22"/>
          <w:szCs w:val="22"/>
          <w:lang w:val="en-US"/>
        </w:rPr>
        <w:t>HCl</w:t>
      </w:r>
      <w:proofErr w:type="spellEnd"/>
      <w:proofErr w:type="gramStart"/>
      <w:r w:rsidRPr="00C1383B">
        <w:rPr>
          <w:rStyle w:val="c0"/>
          <w:color w:val="000000"/>
          <w:sz w:val="22"/>
          <w:szCs w:val="22"/>
        </w:rPr>
        <w:t xml:space="preserve"> ?</w:t>
      </w:r>
      <w:proofErr w:type="gramEnd"/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7. Чему равны эквивалентные массы окислителя и восстановителя в предложенной реакции: </w:t>
      </w:r>
      <w:proofErr w:type="spellStart"/>
      <w:r w:rsidRPr="00C1383B">
        <w:rPr>
          <w:rStyle w:val="c0"/>
          <w:color w:val="000000"/>
          <w:sz w:val="22"/>
          <w:szCs w:val="22"/>
          <w:lang w:val="en-US"/>
        </w:rPr>
        <w:t>KMnO</w:t>
      </w:r>
      <w:proofErr w:type="spellEnd"/>
      <w:r w:rsidRPr="00C1383B">
        <w:rPr>
          <w:rStyle w:val="c0"/>
          <w:color w:val="000000"/>
          <w:sz w:val="22"/>
          <w:szCs w:val="22"/>
          <w:vertAlign w:val="subscript"/>
        </w:rPr>
        <w:t>4</w:t>
      </w:r>
      <w:r w:rsidRPr="00C1383B">
        <w:rPr>
          <w:rStyle w:val="c0"/>
          <w:color w:val="000000"/>
          <w:sz w:val="22"/>
          <w:szCs w:val="22"/>
        </w:rPr>
        <w:t xml:space="preserve"> + </w:t>
      </w:r>
      <w:r w:rsidRPr="00C1383B">
        <w:rPr>
          <w:rStyle w:val="c0"/>
          <w:color w:val="000000"/>
          <w:sz w:val="22"/>
          <w:szCs w:val="22"/>
          <w:lang w:val="en-US"/>
        </w:rPr>
        <w:t>KNO</w:t>
      </w:r>
      <w:r w:rsidRPr="00C1383B">
        <w:rPr>
          <w:rStyle w:val="c0"/>
          <w:color w:val="000000"/>
          <w:sz w:val="22"/>
          <w:szCs w:val="22"/>
          <w:vertAlign w:val="subscript"/>
        </w:rPr>
        <w:t>2</w:t>
      </w:r>
      <w:r w:rsidRPr="00C1383B">
        <w:rPr>
          <w:rStyle w:val="c0"/>
          <w:color w:val="000000"/>
          <w:sz w:val="22"/>
          <w:szCs w:val="22"/>
        </w:rPr>
        <w:t xml:space="preserve"> + </w:t>
      </w:r>
      <w:r w:rsidRPr="00C1383B">
        <w:rPr>
          <w:rStyle w:val="c0"/>
          <w:color w:val="000000"/>
          <w:sz w:val="22"/>
          <w:szCs w:val="22"/>
          <w:lang w:val="en-US"/>
        </w:rPr>
        <w:t>H</w:t>
      </w:r>
      <w:r w:rsidRPr="00C1383B">
        <w:rPr>
          <w:rStyle w:val="c0"/>
          <w:color w:val="000000"/>
          <w:sz w:val="22"/>
          <w:szCs w:val="22"/>
        </w:rPr>
        <w:t xml:space="preserve"> </w:t>
      </w:r>
      <w:r w:rsidRPr="00C1383B">
        <w:rPr>
          <w:rStyle w:val="c0"/>
          <w:color w:val="000000"/>
          <w:sz w:val="22"/>
          <w:szCs w:val="22"/>
          <w:vertAlign w:val="subscript"/>
        </w:rPr>
        <w:t xml:space="preserve">2 </w:t>
      </w:r>
      <w:proofErr w:type="gramStart"/>
      <w:r w:rsidRPr="00C1383B">
        <w:rPr>
          <w:rStyle w:val="c0"/>
          <w:color w:val="000000"/>
          <w:sz w:val="22"/>
          <w:szCs w:val="22"/>
          <w:lang w:val="en-US"/>
        </w:rPr>
        <w:t>SO</w:t>
      </w:r>
      <w:r w:rsidRPr="00C1383B">
        <w:rPr>
          <w:rStyle w:val="c0"/>
          <w:color w:val="000000"/>
          <w:sz w:val="22"/>
          <w:szCs w:val="22"/>
          <w:vertAlign w:val="subscript"/>
        </w:rPr>
        <w:t>4</w:t>
      </w:r>
      <w:r w:rsidRPr="00C1383B">
        <w:rPr>
          <w:rStyle w:val="c0"/>
          <w:color w:val="000000"/>
          <w:sz w:val="22"/>
          <w:szCs w:val="22"/>
        </w:rPr>
        <w:t xml:space="preserve">  =</w:t>
      </w:r>
      <w:proofErr w:type="gramEnd"/>
      <w:r w:rsidRPr="00C1383B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C1383B">
        <w:rPr>
          <w:rStyle w:val="c0"/>
          <w:color w:val="000000"/>
          <w:sz w:val="22"/>
          <w:szCs w:val="22"/>
          <w:lang w:val="en-US"/>
        </w:rPr>
        <w:t>MnSO</w:t>
      </w:r>
      <w:proofErr w:type="spellEnd"/>
      <w:r w:rsidRPr="00C1383B">
        <w:rPr>
          <w:rStyle w:val="c0"/>
          <w:color w:val="000000"/>
          <w:sz w:val="22"/>
          <w:szCs w:val="22"/>
          <w:vertAlign w:val="subscript"/>
        </w:rPr>
        <w:t>4</w:t>
      </w:r>
      <w:r w:rsidRPr="00C1383B">
        <w:rPr>
          <w:rStyle w:val="c0"/>
          <w:color w:val="000000"/>
          <w:sz w:val="22"/>
          <w:szCs w:val="22"/>
        </w:rPr>
        <w:t xml:space="preserve"> + </w:t>
      </w:r>
      <w:r w:rsidRPr="00C1383B">
        <w:rPr>
          <w:rStyle w:val="c0"/>
          <w:color w:val="000000"/>
          <w:sz w:val="22"/>
          <w:szCs w:val="22"/>
          <w:lang w:val="en-US"/>
        </w:rPr>
        <w:t>K</w:t>
      </w:r>
      <w:r w:rsidRPr="00C1383B">
        <w:rPr>
          <w:rStyle w:val="c0"/>
          <w:color w:val="000000"/>
          <w:sz w:val="22"/>
          <w:szCs w:val="22"/>
        </w:rPr>
        <w:t xml:space="preserve"> </w:t>
      </w:r>
      <w:r w:rsidRPr="00C1383B">
        <w:rPr>
          <w:rStyle w:val="c0"/>
          <w:color w:val="000000"/>
          <w:sz w:val="22"/>
          <w:szCs w:val="22"/>
          <w:vertAlign w:val="subscript"/>
        </w:rPr>
        <w:t xml:space="preserve">2 </w:t>
      </w:r>
      <w:r w:rsidRPr="00C1383B">
        <w:rPr>
          <w:rStyle w:val="c0"/>
          <w:color w:val="000000"/>
          <w:sz w:val="22"/>
          <w:szCs w:val="22"/>
          <w:lang w:val="en-US"/>
        </w:rPr>
        <w:t>SO</w:t>
      </w:r>
      <w:r w:rsidRPr="00C1383B">
        <w:rPr>
          <w:rStyle w:val="c0"/>
          <w:color w:val="000000"/>
          <w:sz w:val="22"/>
          <w:szCs w:val="22"/>
          <w:vertAlign w:val="subscript"/>
        </w:rPr>
        <w:t>4</w:t>
      </w:r>
      <w:r w:rsidRPr="00C1383B">
        <w:rPr>
          <w:rStyle w:val="c0"/>
          <w:color w:val="000000"/>
          <w:sz w:val="22"/>
          <w:szCs w:val="22"/>
        </w:rPr>
        <w:t xml:space="preserve">  + </w:t>
      </w:r>
      <w:r w:rsidRPr="00C1383B">
        <w:rPr>
          <w:rStyle w:val="c0"/>
          <w:color w:val="000000"/>
          <w:sz w:val="22"/>
          <w:szCs w:val="22"/>
          <w:lang w:val="en-US"/>
        </w:rPr>
        <w:t>KNO</w:t>
      </w:r>
      <w:r w:rsidRPr="00C1383B">
        <w:rPr>
          <w:rStyle w:val="c0"/>
          <w:color w:val="000000"/>
          <w:sz w:val="22"/>
          <w:szCs w:val="22"/>
          <w:vertAlign w:val="subscript"/>
        </w:rPr>
        <w:t>3</w:t>
      </w:r>
      <w:r w:rsidRPr="00C1383B">
        <w:rPr>
          <w:rStyle w:val="c0"/>
          <w:color w:val="000000"/>
          <w:sz w:val="22"/>
          <w:szCs w:val="22"/>
        </w:rPr>
        <w:t xml:space="preserve"> + </w:t>
      </w:r>
      <w:r w:rsidRPr="00C1383B">
        <w:rPr>
          <w:rStyle w:val="c0"/>
          <w:color w:val="000000"/>
          <w:sz w:val="22"/>
          <w:szCs w:val="22"/>
          <w:lang w:val="en-US"/>
        </w:rPr>
        <w:t>H</w:t>
      </w:r>
      <w:r w:rsidRPr="00C1383B">
        <w:rPr>
          <w:rStyle w:val="c0"/>
          <w:color w:val="000000"/>
          <w:sz w:val="22"/>
          <w:szCs w:val="22"/>
          <w:vertAlign w:val="subscript"/>
        </w:rPr>
        <w:t>2</w:t>
      </w:r>
      <w:r w:rsidRPr="00C1383B">
        <w:rPr>
          <w:rStyle w:val="c0"/>
          <w:color w:val="000000"/>
          <w:sz w:val="22"/>
          <w:szCs w:val="22"/>
          <w:lang w:val="en-US"/>
        </w:rPr>
        <w:t>O</w:t>
      </w:r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8, Рассчитайте массу щавелевой кислоты (Н</w:t>
      </w:r>
      <w:r w:rsidRPr="00C1383B">
        <w:rPr>
          <w:rStyle w:val="c0"/>
          <w:color w:val="000000"/>
          <w:sz w:val="22"/>
          <w:szCs w:val="22"/>
          <w:vertAlign w:val="subscript"/>
        </w:rPr>
        <w:t>2</w:t>
      </w:r>
      <w:r w:rsidRPr="00C1383B">
        <w:rPr>
          <w:rStyle w:val="c0"/>
          <w:color w:val="000000"/>
          <w:sz w:val="22"/>
          <w:szCs w:val="22"/>
        </w:rPr>
        <w:t>С</w:t>
      </w:r>
      <w:r w:rsidRPr="00C1383B">
        <w:rPr>
          <w:rStyle w:val="c0"/>
          <w:color w:val="000000"/>
          <w:sz w:val="22"/>
          <w:szCs w:val="22"/>
          <w:vertAlign w:val="subscript"/>
        </w:rPr>
        <w:t>2</w:t>
      </w:r>
      <w:r w:rsidRPr="00C1383B">
        <w:rPr>
          <w:rStyle w:val="c0"/>
          <w:color w:val="000000"/>
          <w:sz w:val="22"/>
          <w:szCs w:val="22"/>
        </w:rPr>
        <w:t>О</w:t>
      </w:r>
      <w:r w:rsidRPr="00C1383B">
        <w:rPr>
          <w:rStyle w:val="c0"/>
          <w:color w:val="000000"/>
          <w:sz w:val="22"/>
          <w:szCs w:val="22"/>
          <w:vertAlign w:val="subscript"/>
        </w:rPr>
        <w:t>4</w:t>
      </w:r>
      <w:r w:rsidRPr="00C1383B">
        <w:rPr>
          <w:rStyle w:val="c0"/>
          <w:color w:val="000000"/>
          <w:sz w:val="22"/>
          <w:szCs w:val="22"/>
        </w:rPr>
        <w:t xml:space="preserve"> * 2 </w:t>
      </w:r>
      <w:r w:rsidRPr="00C1383B">
        <w:rPr>
          <w:rStyle w:val="c0"/>
          <w:color w:val="000000"/>
          <w:sz w:val="22"/>
          <w:szCs w:val="22"/>
          <w:lang w:val="en-US"/>
        </w:rPr>
        <w:t>H</w:t>
      </w:r>
      <w:r w:rsidRPr="00C1383B">
        <w:rPr>
          <w:rStyle w:val="c0"/>
          <w:color w:val="000000"/>
          <w:sz w:val="22"/>
          <w:szCs w:val="22"/>
          <w:vertAlign w:val="subscript"/>
        </w:rPr>
        <w:t>2</w:t>
      </w:r>
      <w:r w:rsidRPr="00C1383B">
        <w:rPr>
          <w:rStyle w:val="c0"/>
          <w:color w:val="000000"/>
          <w:sz w:val="22"/>
          <w:szCs w:val="22"/>
          <w:lang w:val="en-US"/>
        </w:rPr>
        <w:t>O</w:t>
      </w:r>
      <w:r w:rsidRPr="00C1383B">
        <w:rPr>
          <w:rStyle w:val="c0"/>
          <w:color w:val="000000"/>
          <w:sz w:val="22"/>
          <w:szCs w:val="22"/>
        </w:rPr>
        <w:t xml:space="preserve">), необходимой для приготовления 100 мл 0,05 </w:t>
      </w:r>
      <w:proofErr w:type="spellStart"/>
      <w:r w:rsidRPr="00C1383B">
        <w:rPr>
          <w:rStyle w:val="c0"/>
          <w:color w:val="000000"/>
          <w:sz w:val="22"/>
          <w:szCs w:val="22"/>
        </w:rPr>
        <w:t>н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раствора, если уравнение реакции следующее: </w:t>
      </w:r>
    </w:p>
    <w:p w:rsidR="00982FD4" w:rsidRPr="00C1383B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2"/>
          <w:szCs w:val="22"/>
          <w:lang w:val="en-US"/>
        </w:rPr>
      </w:pPr>
      <w:r w:rsidRPr="00C1383B">
        <w:rPr>
          <w:rStyle w:val="c0"/>
          <w:color w:val="000000"/>
          <w:sz w:val="22"/>
          <w:szCs w:val="22"/>
          <w:lang w:val="en-US"/>
        </w:rPr>
        <w:t>KMnO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>4</w:t>
      </w:r>
      <w:r w:rsidRPr="00C1383B">
        <w:rPr>
          <w:rStyle w:val="c0"/>
          <w:color w:val="000000"/>
          <w:sz w:val="22"/>
          <w:szCs w:val="22"/>
          <w:lang w:val="en-US"/>
        </w:rPr>
        <w:t xml:space="preserve"> + </w:t>
      </w:r>
      <w:proofErr w:type="gramStart"/>
      <w:r w:rsidRPr="00C1383B">
        <w:rPr>
          <w:rStyle w:val="c0"/>
          <w:color w:val="000000"/>
          <w:sz w:val="22"/>
          <w:szCs w:val="22"/>
        </w:rPr>
        <w:t>Н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>2</w:t>
      </w:r>
      <w:r w:rsidRPr="00C1383B">
        <w:rPr>
          <w:rStyle w:val="c0"/>
          <w:color w:val="000000"/>
          <w:sz w:val="22"/>
          <w:szCs w:val="22"/>
        </w:rPr>
        <w:t>С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>2</w:t>
      </w:r>
      <w:r w:rsidRPr="00C1383B">
        <w:rPr>
          <w:rStyle w:val="c0"/>
          <w:color w:val="000000"/>
          <w:sz w:val="22"/>
          <w:szCs w:val="22"/>
        </w:rPr>
        <w:t>О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 xml:space="preserve">4 </w:t>
      </w:r>
      <w:r w:rsidRPr="00C1383B">
        <w:rPr>
          <w:rStyle w:val="c0"/>
          <w:color w:val="000000"/>
          <w:sz w:val="22"/>
          <w:szCs w:val="22"/>
          <w:lang w:val="en-US"/>
        </w:rPr>
        <w:t xml:space="preserve"> +</w:t>
      </w:r>
      <w:proofErr w:type="gramEnd"/>
      <w:r w:rsidRPr="00C1383B">
        <w:rPr>
          <w:rStyle w:val="c0"/>
          <w:color w:val="000000"/>
          <w:sz w:val="22"/>
          <w:szCs w:val="22"/>
          <w:lang w:val="en-US"/>
        </w:rPr>
        <w:t xml:space="preserve"> H 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 xml:space="preserve">2 </w:t>
      </w:r>
      <w:r w:rsidRPr="00C1383B">
        <w:rPr>
          <w:rStyle w:val="c0"/>
          <w:color w:val="000000"/>
          <w:sz w:val="22"/>
          <w:szCs w:val="22"/>
          <w:lang w:val="en-US"/>
        </w:rPr>
        <w:t>SO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>4</w:t>
      </w:r>
      <w:r w:rsidRPr="00C1383B">
        <w:rPr>
          <w:rStyle w:val="c0"/>
          <w:color w:val="000000"/>
          <w:sz w:val="22"/>
          <w:szCs w:val="22"/>
          <w:lang w:val="en-US"/>
        </w:rPr>
        <w:t xml:space="preserve">  = MnSO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>4</w:t>
      </w:r>
      <w:r w:rsidRPr="00C1383B">
        <w:rPr>
          <w:rStyle w:val="c0"/>
          <w:color w:val="000000"/>
          <w:sz w:val="22"/>
          <w:szCs w:val="22"/>
          <w:lang w:val="en-US"/>
        </w:rPr>
        <w:t xml:space="preserve"> + K 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 xml:space="preserve">2 </w:t>
      </w:r>
      <w:r w:rsidRPr="00C1383B">
        <w:rPr>
          <w:rStyle w:val="c0"/>
          <w:color w:val="000000"/>
          <w:sz w:val="22"/>
          <w:szCs w:val="22"/>
          <w:lang w:val="en-US"/>
        </w:rPr>
        <w:t>SO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>4</w:t>
      </w:r>
      <w:r w:rsidRPr="00C1383B">
        <w:rPr>
          <w:rStyle w:val="c0"/>
          <w:color w:val="000000"/>
          <w:sz w:val="22"/>
          <w:szCs w:val="22"/>
          <w:lang w:val="en-US"/>
        </w:rPr>
        <w:t xml:space="preserve">  + CO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>2</w:t>
      </w:r>
      <w:r w:rsidRPr="00C1383B">
        <w:rPr>
          <w:rStyle w:val="c0"/>
          <w:color w:val="000000"/>
          <w:sz w:val="22"/>
          <w:szCs w:val="22"/>
          <w:lang w:val="en-US"/>
        </w:rPr>
        <w:t xml:space="preserve"> + H</w:t>
      </w:r>
      <w:r w:rsidRPr="00C1383B">
        <w:rPr>
          <w:rStyle w:val="c0"/>
          <w:color w:val="000000"/>
          <w:sz w:val="22"/>
          <w:szCs w:val="22"/>
          <w:vertAlign w:val="subscript"/>
          <w:lang w:val="en-US"/>
        </w:rPr>
        <w:t>2</w:t>
      </w:r>
      <w:r w:rsidRPr="00C1383B">
        <w:rPr>
          <w:rStyle w:val="c0"/>
          <w:color w:val="000000"/>
          <w:sz w:val="22"/>
          <w:szCs w:val="22"/>
          <w:lang w:val="en-US"/>
        </w:rPr>
        <w:t xml:space="preserve">O 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  <w:lang w:val="en-US"/>
        </w:rPr>
      </w:pP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2"/>
          <w:szCs w:val="22"/>
          <w:lang w:val="en-US"/>
        </w:rPr>
      </w:pPr>
    </w:p>
    <w:p w:rsidR="00545FE7" w:rsidRPr="00C1383B" w:rsidRDefault="00545FE7">
      <w:pPr>
        <w:rPr>
          <w:rStyle w:val="c0c9"/>
          <w:caps/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br w:type="page"/>
      </w:r>
    </w:p>
    <w:p w:rsidR="00982FD4" w:rsidRPr="00C1383B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Pr="00C1383B">
        <w:rPr>
          <w:rStyle w:val="c0c9"/>
          <w:color w:val="000000"/>
          <w:sz w:val="22"/>
          <w:szCs w:val="22"/>
        </w:rPr>
        <w:t xml:space="preserve"> </w:t>
      </w:r>
      <w:r w:rsidR="00982FD4" w:rsidRPr="00C1383B">
        <w:rPr>
          <w:rStyle w:val="c0c9"/>
          <w:color w:val="000000"/>
          <w:sz w:val="22"/>
          <w:szCs w:val="22"/>
        </w:rPr>
        <w:t>№15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Решение задач по теме «Методы титрования»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Цель: 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познакомиться с основными методами титрования: </w:t>
      </w:r>
      <w:proofErr w:type="spellStart"/>
      <w:r w:rsidRPr="00C1383B">
        <w:rPr>
          <w:rStyle w:val="c0c9"/>
          <w:color w:val="000000"/>
          <w:sz w:val="22"/>
          <w:szCs w:val="22"/>
        </w:rPr>
        <w:t>йодометрия</w:t>
      </w:r>
      <w:proofErr w:type="spellEnd"/>
      <w:r w:rsidRPr="00C1383B">
        <w:rPr>
          <w:rStyle w:val="c0c9"/>
          <w:color w:val="000000"/>
          <w:sz w:val="22"/>
          <w:szCs w:val="22"/>
        </w:rPr>
        <w:t xml:space="preserve">,  </w:t>
      </w:r>
      <w:proofErr w:type="spellStart"/>
      <w:r w:rsidRPr="00C1383B">
        <w:rPr>
          <w:rStyle w:val="c0c9"/>
          <w:color w:val="000000"/>
          <w:sz w:val="22"/>
          <w:szCs w:val="22"/>
        </w:rPr>
        <w:t>бромометрия</w:t>
      </w:r>
      <w:proofErr w:type="spellEnd"/>
      <w:r w:rsidRPr="00C1383B">
        <w:rPr>
          <w:rStyle w:val="c0c9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c9"/>
          <w:color w:val="000000"/>
          <w:sz w:val="22"/>
          <w:szCs w:val="22"/>
        </w:rPr>
        <w:t>перманганатометрия</w:t>
      </w:r>
      <w:proofErr w:type="spellEnd"/>
      <w:r w:rsidRPr="00C1383B">
        <w:rPr>
          <w:rStyle w:val="c0c9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c9"/>
          <w:color w:val="000000"/>
          <w:sz w:val="22"/>
          <w:szCs w:val="22"/>
        </w:rPr>
        <w:t>меркуриметрия</w:t>
      </w:r>
      <w:proofErr w:type="spellEnd"/>
      <w:r w:rsidRPr="00C1383B">
        <w:rPr>
          <w:rStyle w:val="c0c9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c9"/>
          <w:color w:val="000000"/>
          <w:sz w:val="22"/>
          <w:szCs w:val="22"/>
        </w:rPr>
        <w:t>сульфатометрическое</w:t>
      </w:r>
      <w:proofErr w:type="spellEnd"/>
      <w:r w:rsidRPr="00C1383B">
        <w:rPr>
          <w:rStyle w:val="c0c9"/>
          <w:color w:val="000000"/>
          <w:sz w:val="22"/>
          <w:szCs w:val="22"/>
        </w:rPr>
        <w:t xml:space="preserve"> титрование,</w:t>
      </w:r>
      <w:r w:rsidRPr="00C1383B">
        <w:rPr>
          <w:rStyle w:val="c0"/>
          <w:color w:val="000000"/>
          <w:sz w:val="22"/>
          <w:szCs w:val="22"/>
        </w:rPr>
        <w:t xml:space="preserve">  комплексонометрия, уметь производить расчет молярной массы эквивалента окислителей и восстановителей, математико-статистическая обработка результатов анализа.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Решить задачи (см</w:t>
      </w:r>
      <w:proofErr w:type="gramStart"/>
      <w:r w:rsidRPr="00C1383B">
        <w:rPr>
          <w:rStyle w:val="c0"/>
          <w:color w:val="000000"/>
          <w:sz w:val="22"/>
          <w:szCs w:val="22"/>
        </w:rPr>
        <w:t>.п</w:t>
      </w:r>
      <w:proofErr w:type="gramEnd"/>
      <w:r w:rsidRPr="00C1383B">
        <w:rPr>
          <w:rStyle w:val="c0"/>
          <w:color w:val="000000"/>
          <w:sz w:val="22"/>
          <w:szCs w:val="22"/>
        </w:rPr>
        <w:t>риложение 2)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aps/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br w:type="page"/>
      </w:r>
    </w:p>
    <w:p w:rsidR="00982FD4" w:rsidRPr="00C1383B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c9"/>
          <w:caps/>
          <w:color w:val="000000"/>
          <w:sz w:val="22"/>
          <w:szCs w:val="22"/>
        </w:rPr>
        <w:lastRenderedPageBreak/>
        <w:t>Самостоятельная работа</w:t>
      </w:r>
      <w:r w:rsidR="00982FD4" w:rsidRPr="00C1383B">
        <w:rPr>
          <w:rStyle w:val="c0c9"/>
          <w:color w:val="000000"/>
          <w:sz w:val="22"/>
          <w:szCs w:val="22"/>
        </w:rPr>
        <w:t xml:space="preserve"> № 16</w:t>
      </w:r>
    </w:p>
    <w:p w:rsidR="00982FD4" w:rsidRPr="00C1383B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Решение задач по химической кинетике.</w:t>
      </w:r>
    </w:p>
    <w:p w:rsidR="00982FD4" w:rsidRPr="00C1383B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Цель: 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научиться производить расчет теплового эффекта реакции, определение самопроизвольного направления протекания химических процессов.  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Литература: 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Ищенко А.А. Аналитическая  химия  Учебник для  студентов </w:t>
      </w:r>
      <w:proofErr w:type="spellStart"/>
      <w:r w:rsidRPr="00C1383B">
        <w:rPr>
          <w:rStyle w:val="c0"/>
          <w:color w:val="000000"/>
          <w:sz w:val="22"/>
          <w:szCs w:val="22"/>
        </w:rPr>
        <w:t>обр</w:t>
      </w:r>
      <w:proofErr w:type="gramStart"/>
      <w:r w:rsidRPr="00C1383B">
        <w:rPr>
          <w:rStyle w:val="c0"/>
          <w:color w:val="000000"/>
          <w:sz w:val="22"/>
          <w:szCs w:val="22"/>
        </w:rPr>
        <w:t>.у</w:t>
      </w:r>
      <w:proofErr w:type="gramEnd"/>
      <w:r w:rsidRPr="00C1383B">
        <w:rPr>
          <w:rStyle w:val="c0"/>
          <w:color w:val="000000"/>
          <w:sz w:val="22"/>
          <w:szCs w:val="22"/>
        </w:rPr>
        <w:t>чреж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. СПО/  Ю.М.Глубоков, В.А.Головачева, Ю.А.Ефимова и </w:t>
      </w:r>
      <w:proofErr w:type="spellStart"/>
      <w:proofErr w:type="gramStart"/>
      <w:r w:rsidRPr="00C1383B">
        <w:rPr>
          <w:rStyle w:val="c0"/>
          <w:color w:val="000000"/>
          <w:sz w:val="22"/>
          <w:szCs w:val="22"/>
        </w:rPr>
        <w:t>др</w:t>
      </w:r>
      <w:proofErr w:type="spellEnd"/>
      <w:proofErr w:type="gramEnd"/>
      <w:r w:rsidRPr="00C1383B">
        <w:rPr>
          <w:rStyle w:val="c0"/>
          <w:color w:val="000000"/>
          <w:sz w:val="22"/>
          <w:szCs w:val="22"/>
        </w:rPr>
        <w:t xml:space="preserve">/ по ред.А.А. Ищенко. - 6-е </w:t>
      </w:r>
      <w:proofErr w:type="spellStart"/>
      <w:r w:rsidRPr="00C1383B">
        <w:rPr>
          <w:rStyle w:val="c0"/>
          <w:color w:val="000000"/>
          <w:sz w:val="22"/>
          <w:szCs w:val="22"/>
        </w:rPr>
        <w:t>изд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C1383B">
        <w:rPr>
          <w:rStyle w:val="c0"/>
          <w:color w:val="000000"/>
          <w:sz w:val="22"/>
          <w:szCs w:val="22"/>
        </w:rPr>
        <w:t>стер.-М</w:t>
      </w:r>
      <w:proofErr w:type="spellEnd"/>
      <w:r w:rsidRPr="00C1383B">
        <w:rPr>
          <w:rStyle w:val="c0"/>
          <w:color w:val="000000"/>
          <w:sz w:val="22"/>
          <w:szCs w:val="22"/>
        </w:rPr>
        <w:t>.:, Издательский центр «Академия», 2010</w:t>
      </w:r>
    </w:p>
    <w:p w:rsidR="00982FD4" w:rsidRPr="00C1383B" w:rsidRDefault="00982FD4" w:rsidP="00545FE7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Порядок выполнения работы:</w:t>
      </w:r>
    </w:p>
    <w:p w:rsidR="00545FE7" w:rsidRPr="00C1383B" w:rsidRDefault="00982FD4" w:rsidP="00545FE7">
      <w:pPr>
        <w:shd w:val="clear" w:color="auto" w:fill="FFFFFF"/>
        <w:spacing w:line="360" w:lineRule="auto"/>
        <w:ind w:left="360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Решить задачи (</w:t>
      </w:r>
      <w:proofErr w:type="gramStart"/>
      <w:r w:rsidRPr="00C1383B">
        <w:rPr>
          <w:rStyle w:val="c0"/>
          <w:color w:val="000000"/>
          <w:sz w:val="22"/>
          <w:szCs w:val="22"/>
        </w:rPr>
        <w:t>см</w:t>
      </w:r>
      <w:proofErr w:type="gramEnd"/>
      <w:r w:rsidRPr="00C1383B">
        <w:rPr>
          <w:rStyle w:val="c0"/>
          <w:color w:val="000000"/>
          <w:sz w:val="22"/>
          <w:szCs w:val="22"/>
        </w:rPr>
        <w:t>. приложение 2)</w:t>
      </w:r>
    </w:p>
    <w:p w:rsidR="00982FD4" w:rsidRPr="00C1383B" w:rsidRDefault="00982FD4" w:rsidP="00545FE7">
      <w:pPr>
        <w:shd w:val="clear" w:color="auto" w:fill="FFFFFF"/>
        <w:spacing w:line="360" w:lineRule="auto"/>
        <w:ind w:left="360"/>
        <w:rPr>
          <w:rStyle w:val="a8"/>
          <w:b w:val="0"/>
          <w:bCs w:val="0"/>
          <w:color w:val="000000"/>
          <w:sz w:val="22"/>
          <w:szCs w:val="22"/>
        </w:rPr>
      </w:pPr>
      <w:r w:rsidRPr="00C1383B">
        <w:rPr>
          <w:rStyle w:val="a8"/>
          <w:b w:val="0"/>
          <w:sz w:val="22"/>
          <w:szCs w:val="22"/>
        </w:rPr>
        <w:t xml:space="preserve">1.Рассчитать тепловой эффект реакции: NO + </w:t>
      </w:r>
      <w:r w:rsidRPr="00C1383B">
        <w:rPr>
          <w:rStyle w:val="a8"/>
          <w:b w:val="0"/>
          <w:sz w:val="22"/>
          <w:szCs w:val="22"/>
          <w:lang w:val="en-US"/>
        </w:rPr>
        <w:t>O</w:t>
      </w:r>
      <w:r w:rsidRPr="00C1383B">
        <w:rPr>
          <w:rStyle w:val="a8"/>
          <w:b w:val="0"/>
          <w:sz w:val="22"/>
          <w:szCs w:val="22"/>
          <w:vertAlign w:val="subscript"/>
        </w:rPr>
        <w:t>2</w:t>
      </w:r>
      <w:r w:rsidRPr="00C1383B">
        <w:rPr>
          <w:rStyle w:val="a8"/>
          <w:b w:val="0"/>
          <w:sz w:val="22"/>
          <w:szCs w:val="22"/>
        </w:rPr>
        <w:t xml:space="preserve"> =  NO</w:t>
      </w:r>
      <w:r w:rsidRPr="00C1383B">
        <w:rPr>
          <w:rStyle w:val="a8"/>
          <w:b w:val="0"/>
          <w:sz w:val="22"/>
          <w:szCs w:val="22"/>
          <w:vertAlign w:val="subscript"/>
        </w:rPr>
        <w:t>2</w:t>
      </w:r>
      <w:r w:rsidRPr="00C1383B">
        <w:rPr>
          <w:rStyle w:val="a8"/>
          <w:b w:val="0"/>
          <w:sz w:val="22"/>
          <w:szCs w:val="22"/>
        </w:rPr>
        <w:t>,</w:t>
      </w:r>
    </w:p>
    <w:p w:rsidR="00982FD4" w:rsidRPr="00C1383B" w:rsidRDefault="00982FD4" w:rsidP="00545FE7">
      <w:pPr>
        <w:pStyle w:val="a0"/>
        <w:shd w:val="clear" w:color="auto" w:fill="FFFFFF"/>
        <w:spacing w:after="0" w:line="360" w:lineRule="auto"/>
        <w:rPr>
          <w:rStyle w:val="a8"/>
          <w:b w:val="0"/>
          <w:sz w:val="22"/>
          <w:szCs w:val="22"/>
        </w:rPr>
      </w:pPr>
      <w:r w:rsidRPr="00C1383B">
        <w:rPr>
          <w:rStyle w:val="a8"/>
          <w:b w:val="0"/>
          <w:sz w:val="22"/>
          <w:szCs w:val="22"/>
        </w:rPr>
        <w:t>используя стандартные  энтальпии   сгорания всех веществ (из  справочника).</w:t>
      </w:r>
    </w:p>
    <w:p w:rsidR="00982FD4" w:rsidRPr="00C1383B" w:rsidRDefault="00982FD4" w:rsidP="00545FE7">
      <w:pPr>
        <w:pStyle w:val="1"/>
        <w:numPr>
          <w:ilvl w:val="0"/>
          <w:numId w:val="7"/>
        </w:numPr>
        <w:shd w:val="clear" w:color="auto" w:fill="FFFFFF"/>
        <w:spacing w:before="0" w:after="0" w:line="360" w:lineRule="auto"/>
        <w:rPr>
          <w:rStyle w:val="a8"/>
          <w:rFonts w:ascii="Times New Roman" w:hAnsi="Times New Roman"/>
          <w:b w:val="0"/>
          <w:color w:val="auto"/>
          <w:sz w:val="22"/>
          <w:szCs w:val="22"/>
        </w:rPr>
      </w:pPr>
      <w:r w:rsidRPr="00C1383B">
        <w:rPr>
          <w:rStyle w:val="a8"/>
          <w:b w:val="0"/>
          <w:bCs w:val="0"/>
          <w:sz w:val="22"/>
          <w:szCs w:val="22"/>
        </w:rPr>
        <w:t xml:space="preserve">  </w:t>
      </w:r>
      <w:r w:rsidRPr="00C1383B">
        <w:rPr>
          <w:b/>
          <w:sz w:val="22"/>
          <w:szCs w:val="22"/>
        </w:rPr>
        <w:t xml:space="preserve">   </w:t>
      </w:r>
      <w:r w:rsidRPr="00C1383B">
        <w:rPr>
          <w:color w:val="auto"/>
          <w:sz w:val="22"/>
          <w:szCs w:val="22"/>
          <w:lang w:val="en-US"/>
        </w:rPr>
        <w:t xml:space="preserve">2. 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</w:rPr>
        <w:t xml:space="preserve">Рассчитать тепловой эффект реакции: </w:t>
      </w:r>
    </w:p>
    <w:p w:rsidR="00982FD4" w:rsidRPr="00C1383B" w:rsidRDefault="00982FD4" w:rsidP="00545FE7">
      <w:pPr>
        <w:pStyle w:val="1"/>
        <w:numPr>
          <w:ilvl w:val="0"/>
          <w:numId w:val="7"/>
        </w:numPr>
        <w:shd w:val="clear" w:color="auto" w:fill="FFFFFF"/>
        <w:spacing w:before="0" w:after="0" w:line="360" w:lineRule="auto"/>
        <w:rPr>
          <w:rStyle w:val="a8"/>
          <w:rFonts w:ascii="Times New Roman" w:hAnsi="Times New Roman"/>
          <w:b w:val="0"/>
          <w:color w:val="auto"/>
          <w:sz w:val="22"/>
          <w:szCs w:val="22"/>
        </w:rPr>
      </w:pP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</w:rPr>
        <w:t xml:space="preserve">      C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vertAlign w:val="subscript"/>
          <w:lang w:val="en-US"/>
        </w:rPr>
        <w:t xml:space="preserve">2 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lang w:val="en-US"/>
        </w:rPr>
        <w:t>H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vertAlign w:val="subscript"/>
          <w:lang w:val="en-US"/>
        </w:rPr>
        <w:t>5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lang w:val="en-US"/>
        </w:rPr>
        <w:t xml:space="preserve"> OH + 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vertAlign w:val="subscript"/>
          <w:lang w:val="en-US"/>
        </w:rPr>
        <w:t xml:space="preserve"> 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lang w:val="en-US"/>
        </w:rPr>
        <w:t>O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vertAlign w:val="subscript"/>
          <w:lang w:val="en-US"/>
        </w:rPr>
        <w:t>2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lang w:val="en-US"/>
        </w:rPr>
        <w:t xml:space="preserve"> 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</w:rPr>
        <w:t xml:space="preserve">= 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lang w:val="en-US"/>
        </w:rPr>
        <w:t>C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</w:rPr>
        <w:t>O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vertAlign w:val="subscript"/>
          <w:lang w:val="en-US"/>
        </w:rPr>
        <w:t xml:space="preserve">2 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lang w:val="en-US"/>
        </w:rPr>
        <w:t>+ H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vertAlign w:val="subscript"/>
          <w:lang w:val="en-US"/>
        </w:rPr>
        <w:t>2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  <w:lang w:val="en-US"/>
        </w:rPr>
        <w:t>O</w:t>
      </w:r>
      <w:r w:rsidRPr="00C1383B">
        <w:rPr>
          <w:rStyle w:val="a8"/>
          <w:rFonts w:ascii="Times New Roman" w:hAnsi="Times New Roman"/>
          <w:b w:val="0"/>
          <w:color w:val="auto"/>
          <w:sz w:val="22"/>
          <w:szCs w:val="22"/>
        </w:rPr>
        <w:t>,</w:t>
      </w:r>
    </w:p>
    <w:p w:rsidR="00982FD4" w:rsidRPr="00C1383B" w:rsidRDefault="00982FD4" w:rsidP="00545FE7">
      <w:pPr>
        <w:pStyle w:val="a0"/>
        <w:shd w:val="clear" w:color="auto" w:fill="FFFFFF"/>
        <w:spacing w:after="0" w:line="360" w:lineRule="auto"/>
        <w:rPr>
          <w:rStyle w:val="a8"/>
          <w:b w:val="0"/>
          <w:sz w:val="22"/>
          <w:szCs w:val="22"/>
        </w:rPr>
      </w:pPr>
      <w:r w:rsidRPr="00C1383B">
        <w:rPr>
          <w:rStyle w:val="a8"/>
          <w:b w:val="0"/>
          <w:sz w:val="22"/>
          <w:szCs w:val="22"/>
        </w:rPr>
        <w:t>используя стандартные  энтальпии образования всех веществ (из справочника).</w:t>
      </w:r>
    </w:p>
    <w:p w:rsidR="00982FD4" w:rsidRPr="00C1383B" w:rsidRDefault="00982FD4" w:rsidP="00982FD4">
      <w:pPr>
        <w:pStyle w:val="a0"/>
        <w:shd w:val="clear" w:color="auto" w:fill="FFFFFF"/>
        <w:rPr>
          <w:b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545FE7" w:rsidRPr="00C1383B" w:rsidRDefault="00545FE7">
      <w:pPr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br w:type="page"/>
      </w:r>
    </w:p>
    <w:p w:rsidR="00982FD4" w:rsidRPr="00C1383B" w:rsidRDefault="00982FD4" w:rsidP="00545FE7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lastRenderedPageBreak/>
        <w:t>Приложение 1</w:t>
      </w:r>
    </w:p>
    <w:p w:rsidR="00982FD4" w:rsidRPr="00C1383B" w:rsidRDefault="00982FD4" w:rsidP="00545FE7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Методические рекомендации по оформлению презентации</w:t>
      </w:r>
    </w:p>
    <w:p w:rsidR="00982FD4" w:rsidRPr="00C1383B" w:rsidRDefault="00982FD4" w:rsidP="00545FE7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rStyle w:val="c0c9"/>
          <w:color w:val="000000"/>
          <w:sz w:val="22"/>
          <w:szCs w:val="22"/>
        </w:rPr>
      </w:pPr>
    </w:p>
    <w:p w:rsidR="00982FD4" w:rsidRPr="00C1383B" w:rsidRDefault="00982FD4" w:rsidP="00545FE7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color w:val="000000"/>
          <w:sz w:val="22"/>
          <w:szCs w:val="22"/>
        </w:rPr>
      </w:pPr>
    </w:p>
    <w:p w:rsidR="00982FD4" w:rsidRPr="00C1383B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Не перегружать слайды текстом</w:t>
      </w:r>
    </w:p>
    <w:p w:rsidR="00982FD4" w:rsidRPr="00C1383B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Наиболее важный материал лучше выделить</w:t>
      </w:r>
    </w:p>
    <w:p w:rsidR="00982FD4" w:rsidRPr="00C1383B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Не следует использовать много </w:t>
      </w:r>
      <w:proofErr w:type="spellStart"/>
      <w:r w:rsidRPr="00C1383B">
        <w:rPr>
          <w:rStyle w:val="c0"/>
          <w:color w:val="000000"/>
          <w:sz w:val="22"/>
          <w:szCs w:val="22"/>
        </w:rPr>
        <w:t>мультимедийных</w:t>
      </w:r>
      <w:proofErr w:type="spellEnd"/>
      <w:r w:rsidRPr="00C1383B">
        <w:rPr>
          <w:rStyle w:val="c0"/>
          <w:color w:val="000000"/>
          <w:sz w:val="22"/>
          <w:szCs w:val="22"/>
        </w:rPr>
        <w:t xml:space="preserve"> эффектов анимации. Особенно нежелательны такие эффекты, как вылет, вращение, побуквенное появление текста. Оптимальная настройка эффектов анимации – появление, в первую очередь, заголовка слайда, а затем текста по абзацам. При этом если несколько слайдов имеют одинаковое название, то заголовок слайда должен постоянно оставаться на экране.</w:t>
      </w:r>
    </w:p>
    <w:p w:rsidR="00982FD4" w:rsidRPr="00C1383B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 xml:space="preserve">Чтобы обеспечить хорошую читаемость презентации необходимо подобрать темный цвет фона и светлый цвет шрифта. </w:t>
      </w:r>
    </w:p>
    <w:p w:rsidR="00982FD4" w:rsidRPr="00C1383B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Те</w:t>
      </w:r>
      <w:proofErr w:type="gramStart"/>
      <w:r w:rsidRPr="00C1383B">
        <w:rPr>
          <w:rStyle w:val="c0"/>
          <w:color w:val="000000"/>
          <w:sz w:val="22"/>
          <w:szCs w:val="22"/>
        </w:rPr>
        <w:t>кст  пр</w:t>
      </w:r>
      <w:proofErr w:type="gramEnd"/>
      <w:r w:rsidRPr="00C1383B">
        <w:rPr>
          <w:rStyle w:val="c0"/>
          <w:color w:val="000000"/>
          <w:sz w:val="22"/>
          <w:szCs w:val="22"/>
        </w:rPr>
        <w:t>езентации должен быть написан без  орфографических и пунктуационных ошибок.</w:t>
      </w:r>
    </w:p>
    <w:p w:rsidR="00982FD4" w:rsidRPr="00C1383B" w:rsidRDefault="00982FD4" w:rsidP="00982FD4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  <w:r w:rsidRPr="00C1383B">
        <w:rPr>
          <w:rStyle w:val="c0c9"/>
          <w:color w:val="000000"/>
          <w:sz w:val="22"/>
          <w:szCs w:val="22"/>
        </w:rPr>
        <w:lastRenderedPageBreak/>
        <w:t>Прил</w:t>
      </w:r>
      <w:r w:rsidR="00545FE7" w:rsidRPr="00C1383B">
        <w:rPr>
          <w:rStyle w:val="c0c9"/>
          <w:color w:val="000000"/>
          <w:sz w:val="22"/>
          <w:szCs w:val="22"/>
        </w:rPr>
        <w:t>ожение 2</w:t>
      </w:r>
    </w:p>
    <w:p w:rsidR="00982FD4" w:rsidRPr="00C1383B" w:rsidRDefault="00982FD4" w:rsidP="00982FD4">
      <w:pPr>
        <w:pStyle w:val="c4"/>
        <w:shd w:val="clear" w:color="auto" w:fill="FFFFFF"/>
        <w:tabs>
          <w:tab w:val="left" w:pos="142"/>
        </w:tabs>
        <w:spacing w:before="0" w:after="0" w:line="360" w:lineRule="auto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Алгоритм решения задач.</w:t>
      </w:r>
    </w:p>
    <w:p w:rsidR="00982FD4" w:rsidRPr="00C1383B" w:rsidRDefault="00982FD4" w:rsidP="00982FD4">
      <w:pPr>
        <w:pStyle w:val="c4"/>
        <w:shd w:val="clear" w:color="auto" w:fill="FFFFFF"/>
        <w:tabs>
          <w:tab w:val="left" w:pos="142"/>
        </w:tabs>
        <w:spacing w:before="0" w:after="0" w:line="360" w:lineRule="auto"/>
        <w:jc w:val="center"/>
        <w:rPr>
          <w:color w:val="000000"/>
          <w:sz w:val="22"/>
          <w:szCs w:val="22"/>
        </w:rPr>
      </w:pPr>
    </w:p>
    <w:p w:rsidR="00982FD4" w:rsidRPr="00C1383B" w:rsidRDefault="00982FD4" w:rsidP="00545FE7">
      <w:pPr>
        <w:pStyle w:val="c2"/>
        <w:shd w:val="clear" w:color="auto" w:fill="FFFFFF"/>
        <w:tabs>
          <w:tab w:val="left" w:pos="142"/>
        </w:tabs>
        <w:spacing w:before="0" w:after="0" w:line="360" w:lineRule="auto"/>
        <w:ind w:firstLine="709"/>
        <w:rPr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 xml:space="preserve">Химическая учебная задача – </w:t>
      </w:r>
      <w:r w:rsidRPr="00C1383B">
        <w:rPr>
          <w:rStyle w:val="c0"/>
          <w:color w:val="000000"/>
          <w:sz w:val="22"/>
          <w:szCs w:val="22"/>
        </w:rPr>
        <w:t>модель проблемной ситуации, решение которой требует от учащихся мыслительных и практических действий на основе знания законов, теорий и методов химии, направленная на закрепление знаний и развитие химического мышления.</w:t>
      </w:r>
    </w:p>
    <w:p w:rsidR="00982FD4" w:rsidRPr="00C1383B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Внимательно прочитать текст задачи</w:t>
      </w:r>
    </w:p>
    <w:p w:rsidR="00982FD4" w:rsidRPr="00C1383B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Выполнить химическую часть решения, записать условие задачи и наметить план решения</w:t>
      </w:r>
    </w:p>
    <w:p w:rsidR="00982FD4" w:rsidRPr="00C1383B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Выбрать рациональный способ решения</w:t>
      </w:r>
    </w:p>
    <w:p w:rsidR="00982FD4" w:rsidRPr="00C1383B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Произвести необходимые расчеты</w:t>
      </w:r>
    </w:p>
    <w:p w:rsidR="00982FD4" w:rsidRPr="00C1383B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Записать ответ в задаче</w:t>
      </w:r>
    </w:p>
    <w:p w:rsidR="00982FD4" w:rsidRPr="00C1383B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Провести проверку полученного результата</w:t>
      </w:r>
    </w:p>
    <w:p w:rsidR="00982FD4" w:rsidRPr="00C1383B" w:rsidRDefault="00982FD4" w:rsidP="00982FD4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ind w:firstLine="709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t>     </w:t>
      </w:r>
    </w:p>
    <w:p w:rsidR="00982FD4" w:rsidRPr="00C1383B" w:rsidRDefault="00982FD4" w:rsidP="00982FD4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  <w:r w:rsidR="00545FE7" w:rsidRPr="00C1383B">
        <w:rPr>
          <w:rStyle w:val="c0c9"/>
          <w:color w:val="000000"/>
          <w:sz w:val="22"/>
          <w:szCs w:val="22"/>
        </w:rPr>
        <w:lastRenderedPageBreak/>
        <w:t>Приложение 3</w:t>
      </w:r>
    </w:p>
    <w:p w:rsidR="00982FD4" w:rsidRPr="00C1383B" w:rsidRDefault="00982FD4" w:rsidP="00545FE7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c9"/>
          <w:color w:val="000000"/>
          <w:sz w:val="22"/>
          <w:szCs w:val="22"/>
        </w:rPr>
      </w:pPr>
    </w:p>
    <w:p w:rsidR="00982FD4" w:rsidRPr="00C1383B" w:rsidRDefault="00982FD4" w:rsidP="00545FE7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rStyle w:val="c0c9"/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Методические рекомендации по составлению конспектов.</w:t>
      </w:r>
    </w:p>
    <w:p w:rsidR="00982FD4" w:rsidRPr="00C1383B" w:rsidRDefault="00982FD4" w:rsidP="00545F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2"/>
          <w:szCs w:val="22"/>
        </w:rPr>
      </w:pPr>
      <w:r w:rsidRPr="00C1383B">
        <w:rPr>
          <w:rStyle w:val="c0"/>
          <w:sz w:val="22"/>
          <w:szCs w:val="22"/>
        </w:rPr>
        <w:t>Внимательно прочитайте текст</w:t>
      </w:r>
      <w:r w:rsidRPr="00C1383B">
        <w:rPr>
          <w:rStyle w:val="c0"/>
          <w:color w:val="444444"/>
          <w:sz w:val="22"/>
          <w:szCs w:val="22"/>
        </w:rPr>
        <w:t>.</w:t>
      </w:r>
      <w:r w:rsidRPr="00C1383B">
        <w:rPr>
          <w:rFonts w:ascii="Verdana" w:hAnsi="Verdana"/>
          <w:color w:val="604050"/>
          <w:sz w:val="22"/>
          <w:szCs w:val="22"/>
        </w:rPr>
        <w:t xml:space="preserve"> </w:t>
      </w:r>
      <w:r w:rsidRPr="00C1383B">
        <w:rPr>
          <w:sz w:val="22"/>
          <w:szCs w:val="22"/>
        </w:rPr>
        <w:t>Уточните в справочной литературе непонятные слова. При записи не забудьте вынести справочные данные на поля конспекта.</w:t>
      </w:r>
    </w:p>
    <w:p w:rsidR="00982FD4" w:rsidRPr="00C1383B" w:rsidRDefault="00982FD4" w:rsidP="00545FE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Style w:val="c0"/>
          <w:sz w:val="22"/>
          <w:szCs w:val="22"/>
        </w:rPr>
      </w:pPr>
      <w:r w:rsidRPr="00C1383B">
        <w:rPr>
          <w:rStyle w:val="c0"/>
          <w:sz w:val="22"/>
          <w:szCs w:val="22"/>
        </w:rPr>
        <w:t>Выделите главное и составьте план.</w:t>
      </w:r>
    </w:p>
    <w:p w:rsidR="00982FD4" w:rsidRPr="00C1383B" w:rsidRDefault="00982FD4" w:rsidP="00545F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2"/>
          <w:szCs w:val="22"/>
        </w:rPr>
      </w:pPr>
      <w:r w:rsidRPr="00C1383B">
        <w:rPr>
          <w:sz w:val="22"/>
          <w:szCs w:val="22"/>
        </w:rPr>
        <w:t>Кратко сформулируйте основные положения текста.</w:t>
      </w:r>
    </w:p>
    <w:p w:rsidR="00982FD4" w:rsidRPr="00C1383B" w:rsidRDefault="00982FD4" w:rsidP="00545F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2"/>
          <w:szCs w:val="22"/>
        </w:rPr>
      </w:pPr>
      <w:r w:rsidRPr="00C1383B">
        <w:rPr>
          <w:rStyle w:val="c0"/>
          <w:sz w:val="22"/>
          <w:szCs w:val="22"/>
        </w:rPr>
        <w:t xml:space="preserve">Составьте конспект, четко следуя пунктам плана. </w:t>
      </w:r>
      <w:r w:rsidRPr="00C1383B">
        <w:rPr>
          <w:sz w:val="22"/>
          <w:szCs w:val="22"/>
        </w:rPr>
        <w:t>При конспектировании старайтесь выразить мысль своими словами. Записи следует вести четко, ясно.</w:t>
      </w:r>
    </w:p>
    <w:p w:rsidR="00982FD4" w:rsidRPr="00C1383B" w:rsidRDefault="00982FD4" w:rsidP="00545FE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sz w:val="22"/>
          <w:szCs w:val="22"/>
        </w:rPr>
      </w:pPr>
      <w:r w:rsidRPr="00C1383B">
        <w:rPr>
          <w:sz w:val="22"/>
          <w:szCs w:val="22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82FD4" w:rsidRPr="00C1383B" w:rsidRDefault="00982FD4" w:rsidP="00982FD4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rPr>
          <w:color w:val="FF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tabs>
          <w:tab w:val="left" w:pos="142"/>
        </w:tabs>
        <w:spacing w:line="360" w:lineRule="auto"/>
        <w:ind w:firstLine="709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tabs>
          <w:tab w:val="left" w:pos="142"/>
        </w:tabs>
        <w:spacing w:line="360" w:lineRule="auto"/>
        <w:ind w:firstLine="709"/>
        <w:rPr>
          <w:color w:val="000000"/>
          <w:sz w:val="22"/>
          <w:szCs w:val="22"/>
        </w:rPr>
      </w:pPr>
    </w:p>
    <w:p w:rsidR="00545FE7" w:rsidRPr="00C1383B" w:rsidRDefault="00545FE7">
      <w:pPr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br w:type="page"/>
      </w:r>
    </w:p>
    <w:p w:rsidR="00982FD4" w:rsidRPr="00C1383B" w:rsidRDefault="00545FE7" w:rsidP="00982FD4">
      <w:pPr>
        <w:pStyle w:val="c2c16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c9"/>
          <w:color w:val="000000"/>
          <w:sz w:val="22"/>
          <w:szCs w:val="22"/>
        </w:rPr>
      </w:pPr>
      <w:r w:rsidRPr="00C1383B">
        <w:rPr>
          <w:rStyle w:val="c0c9"/>
          <w:color w:val="000000"/>
          <w:sz w:val="22"/>
          <w:szCs w:val="22"/>
        </w:rPr>
        <w:lastRenderedPageBreak/>
        <w:t>Приложение 4</w:t>
      </w:r>
    </w:p>
    <w:p w:rsidR="00982FD4" w:rsidRPr="00C1383B" w:rsidRDefault="00982FD4" w:rsidP="00545FE7">
      <w:pPr>
        <w:pStyle w:val="c2c16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b/>
          <w:color w:val="000000"/>
          <w:sz w:val="22"/>
          <w:szCs w:val="22"/>
        </w:rPr>
      </w:pPr>
      <w:r w:rsidRPr="00C1383B">
        <w:rPr>
          <w:rStyle w:val="c0c9"/>
          <w:b/>
          <w:color w:val="000000"/>
          <w:sz w:val="22"/>
          <w:szCs w:val="22"/>
        </w:rPr>
        <w:t>Методические рекомендации по составлению таблиц</w:t>
      </w:r>
    </w:p>
    <w:p w:rsidR="00982FD4" w:rsidRPr="00C1383B" w:rsidRDefault="00982FD4" w:rsidP="00982FD4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Запишите название таблицы</w:t>
      </w:r>
    </w:p>
    <w:p w:rsidR="00982FD4" w:rsidRPr="00C1383B" w:rsidRDefault="00982FD4" w:rsidP="00982FD4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Подготовьте необходимую литературу для заполнения таблицы</w:t>
      </w:r>
    </w:p>
    <w:p w:rsidR="00982FD4" w:rsidRPr="00C1383B" w:rsidRDefault="00982FD4" w:rsidP="00982FD4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rPr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Внимательно прочитайте текст</w:t>
      </w:r>
    </w:p>
    <w:p w:rsidR="00982FD4" w:rsidRPr="00C1383B" w:rsidRDefault="00982FD4" w:rsidP="00982FD4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rPr>
          <w:rStyle w:val="c0"/>
          <w:color w:val="000000"/>
          <w:sz w:val="22"/>
          <w:szCs w:val="22"/>
        </w:rPr>
      </w:pPr>
      <w:r w:rsidRPr="00C1383B">
        <w:rPr>
          <w:rStyle w:val="c0"/>
          <w:color w:val="000000"/>
          <w:sz w:val="22"/>
          <w:szCs w:val="22"/>
        </w:rPr>
        <w:t>Заполните таблицу</w:t>
      </w:r>
    </w:p>
    <w:p w:rsidR="00982FD4" w:rsidRPr="00C1383B" w:rsidRDefault="00982FD4" w:rsidP="00982FD4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2"/>
          <w:szCs w:val="22"/>
        </w:rPr>
      </w:pPr>
    </w:p>
    <w:p w:rsidR="00982FD4" w:rsidRPr="00C1383B" w:rsidRDefault="00982FD4" w:rsidP="00982FD4">
      <w:pPr>
        <w:shd w:val="clear" w:color="auto" w:fill="FFFFFF"/>
        <w:spacing w:line="360" w:lineRule="auto"/>
        <w:ind w:left="180"/>
        <w:rPr>
          <w:color w:val="000000"/>
          <w:sz w:val="22"/>
          <w:szCs w:val="22"/>
        </w:rPr>
      </w:pPr>
    </w:p>
    <w:p w:rsidR="00982FD4" w:rsidRPr="00C1383B" w:rsidRDefault="00982FD4" w:rsidP="00982FD4">
      <w:pPr>
        <w:pStyle w:val="c2c6"/>
        <w:shd w:val="clear" w:color="auto" w:fill="FFFFFF"/>
        <w:spacing w:before="0" w:after="0" w:line="360" w:lineRule="auto"/>
        <w:rPr>
          <w:rStyle w:val="c0"/>
          <w:color w:val="444444"/>
          <w:sz w:val="22"/>
          <w:szCs w:val="22"/>
        </w:rPr>
      </w:pPr>
      <w:r w:rsidRPr="00C1383B">
        <w:rPr>
          <w:rStyle w:val="c0"/>
          <w:color w:val="444444"/>
          <w:sz w:val="22"/>
          <w:szCs w:val="22"/>
        </w:rPr>
        <w:t xml:space="preserve">   </w:t>
      </w:r>
    </w:p>
    <w:p w:rsidR="00FD4BEE" w:rsidRPr="00C1383B" w:rsidRDefault="00FD4BEE">
      <w:pPr>
        <w:rPr>
          <w:sz w:val="22"/>
          <w:szCs w:val="22"/>
        </w:rPr>
      </w:pPr>
    </w:p>
    <w:sectPr w:rsidR="00FD4BEE" w:rsidRPr="00C1383B" w:rsidSect="00C1383B">
      <w:footerReference w:type="default" r:id="rId16"/>
      <w:pgSz w:w="8419" w:h="11906" w:orient="landscape"/>
      <w:pgMar w:top="851" w:right="992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50" w:rsidRDefault="00C11350" w:rsidP="00545FE7">
      <w:r>
        <w:separator/>
      </w:r>
    </w:p>
  </w:endnote>
  <w:endnote w:type="continuationSeparator" w:id="0">
    <w:p w:rsidR="00C11350" w:rsidRDefault="00C11350" w:rsidP="0054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C2" w:rsidRDefault="00C1135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44D">
      <w:rPr>
        <w:noProof/>
      </w:rPr>
      <w:t>2</w:t>
    </w:r>
    <w:r>
      <w:fldChar w:fldCharType="end"/>
    </w:r>
  </w:p>
  <w:p w:rsidR="001B3FC2" w:rsidRDefault="00C113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50" w:rsidRDefault="00C11350" w:rsidP="00545FE7">
      <w:r>
        <w:separator/>
      </w:r>
    </w:p>
  </w:footnote>
  <w:footnote w:type="continuationSeparator" w:id="0">
    <w:p w:rsidR="00C11350" w:rsidRDefault="00C11350" w:rsidP="0054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66232"/>
    <w:multiLevelType w:val="hybridMultilevel"/>
    <w:tmpl w:val="CB88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13A9"/>
    <w:multiLevelType w:val="hybridMultilevel"/>
    <w:tmpl w:val="ED68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0975"/>
    <w:multiLevelType w:val="hybridMultilevel"/>
    <w:tmpl w:val="943418FE"/>
    <w:lvl w:ilvl="0" w:tplc="EBF479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56A2E8B"/>
    <w:multiLevelType w:val="hybridMultilevel"/>
    <w:tmpl w:val="9AF8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FE3"/>
    <w:multiLevelType w:val="hybridMultilevel"/>
    <w:tmpl w:val="EFDE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1690F"/>
    <w:multiLevelType w:val="hybridMultilevel"/>
    <w:tmpl w:val="87AC392E"/>
    <w:lvl w:ilvl="0" w:tplc="588AF9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32A4AD3"/>
    <w:multiLevelType w:val="hybridMultilevel"/>
    <w:tmpl w:val="7BDC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32F6F"/>
    <w:multiLevelType w:val="hybridMultilevel"/>
    <w:tmpl w:val="683C3B70"/>
    <w:lvl w:ilvl="0" w:tplc="14B0FF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63300EE"/>
    <w:multiLevelType w:val="hybridMultilevel"/>
    <w:tmpl w:val="9A08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244AC"/>
    <w:multiLevelType w:val="hybridMultilevel"/>
    <w:tmpl w:val="987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030A"/>
    <w:multiLevelType w:val="hybridMultilevel"/>
    <w:tmpl w:val="ECA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72B7"/>
    <w:multiLevelType w:val="hybridMultilevel"/>
    <w:tmpl w:val="69AA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199"/>
    <w:multiLevelType w:val="hybridMultilevel"/>
    <w:tmpl w:val="18E8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72C9D"/>
    <w:multiLevelType w:val="hybridMultilevel"/>
    <w:tmpl w:val="627A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45422"/>
    <w:multiLevelType w:val="hybridMultilevel"/>
    <w:tmpl w:val="A4D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A1523"/>
    <w:multiLevelType w:val="multilevel"/>
    <w:tmpl w:val="35F0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A5662"/>
    <w:multiLevelType w:val="hybridMultilevel"/>
    <w:tmpl w:val="6B74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17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FD4"/>
    <w:rsid w:val="001F01C8"/>
    <w:rsid w:val="0025020F"/>
    <w:rsid w:val="0041594E"/>
    <w:rsid w:val="00545FE7"/>
    <w:rsid w:val="005C2139"/>
    <w:rsid w:val="006516D8"/>
    <w:rsid w:val="0065578E"/>
    <w:rsid w:val="0082444D"/>
    <w:rsid w:val="00982FD4"/>
    <w:rsid w:val="00C11350"/>
    <w:rsid w:val="00C1383B"/>
    <w:rsid w:val="00FD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D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82FD4"/>
    <w:pPr>
      <w:numPr>
        <w:numId w:val="1"/>
      </w:numPr>
      <w:suppressAutoHyphens/>
      <w:spacing w:before="300" w:after="150" w:line="330" w:lineRule="atLeast"/>
      <w:outlineLvl w:val="0"/>
    </w:pPr>
    <w:rPr>
      <w:rFonts w:ascii="Arial" w:hAnsi="Arial" w:cs="Arial"/>
      <w:color w:val="0671AD"/>
      <w:kern w:val="1"/>
      <w:sz w:val="33"/>
      <w:szCs w:val="3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2FD4"/>
    <w:rPr>
      <w:rFonts w:ascii="Arial" w:eastAsia="Times New Roman" w:hAnsi="Arial" w:cs="Arial"/>
      <w:color w:val="0671AD"/>
      <w:kern w:val="1"/>
      <w:sz w:val="33"/>
      <w:szCs w:val="33"/>
      <w:lang w:eastAsia="ar-SA"/>
    </w:rPr>
  </w:style>
  <w:style w:type="character" w:styleId="a4">
    <w:name w:val="Hyperlink"/>
    <w:rsid w:val="00982FD4"/>
    <w:rPr>
      <w:strike w:val="0"/>
      <w:dstrike w:val="0"/>
      <w:color w:val="27638C"/>
      <w:u w:val="none"/>
      <w:effect w:val="none"/>
    </w:rPr>
  </w:style>
  <w:style w:type="paragraph" w:customStyle="1" w:styleId="c4">
    <w:name w:val="c4"/>
    <w:basedOn w:val="a"/>
    <w:rsid w:val="00982FD4"/>
    <w:pPr>
      <w:spacing w:before="90" w:after="90"/>
    </w:pPr>
  </w:style>
  <w:style w:type="character" w:customStyle="1" w:styleId="c0c9">
    <w:name w:val="c0 c9"/>
    <w:basedOn w:val="a1"/>
    <w:rsid w:val="00982FD4"/>
  </w:style>
  <w:style w:type="paragraph" w:customStyle="1" w:styleId="c2">
    <w:name w:val="c2"/>
    <w:basedOn w:val="a"/>
    <w:rsid w:val="00982FD4"/>
    <w:pPr>
      <w:spacing w:before="90" w:after="90"/>
    </w:pPr>
  </w:style>
  <w:style w:type="character" w:customStyle="1" w:styleId="c0">
    <w:name w:val="c0"/>
    <w:basedOn w:val="a1"/>
    <w:rsid w:val="00982FD4"/>
  </w:style>
  <w:style w:type="paragraph" w:customStyle="1" w:styleId="c2c10">
    <w:name w:val="c2 c10"/>
    <w:basedOn w:val="a"/>
    <w:rsid w:val="00982FD4"/>
    <w:pPr>
      <w:spacing w:before="90" w:after="90"/>
    </w:pPr>
  </w:style>
  <w:style w:type="paragraph" w:customStyle="1" w:styleId="c2c10c40">
    <w:name w:val="c2 c10 c40"/>
    <w:basedOn w:val="a"/>
    <w:rsid w:val="00982FD4"/>
    <w:pPr>
      <w:spacing w:before="90" w:after="90"/>
    </w:pPr>
  </w:style>
  <w:style w:type="paragraph" w:customStyle="1" w:styleId="c2c10c42">
    <w:name w:val="c2 c10 c42"/>
    <w:basedOn w:val="a"/>
    <w:rsid w:val="00982FD4"/>
    <w:pPr>
      <w:spacing w:before="90" w:after="90"/>
    </w:pPr>
  </w:style>
  <w:style w:type="character" w:customStyle="1" w:styleId="c26c0">
    <w:name w:val="c26 c0"/>
    <w:basedOn w:val="a1"/>
    <w:rsid w:val="00982FD4"/>
  </w:style>
  <w:style w:type="paragraph" w:customStyle="1" w:styleId="c2c6">
    <w:name w:val="c2 c6"/>
    <w:basedOn w:val="a"/>
    <w:rsid w:val="00982FD4"/>
    <w:pPr>
      <w:spacing w:before="90" w:after="90"/>
    </w:pPr>
  </w:style>
  <w:style w:type="paragraph" w:customStyle="1" w:styleId="c2c25">
    <w:name w:val="c2 c25"/>
    <w:basedOn w:val="a"/>
    <w:rsid w:val="00982FD4"/>
    <w:pPr>
      <w:spacing w:before="90" w:after="90"/>
    </w:pPr>
  </w:style>
  <w:style w:type="paragraph" w:customStyle="1" w:styleId="c2c16">
    <w:name w:val="c2 c16"/>
    <w:basedOn w:val="a"/>
    <w:rsid w:val="00982FD4"/>
    <w:pPr>
      <w:spacing w:before="90" w:after="90"/>
    </w:pPr>
  </w:style>
  <w:style w:type="paragraph" w:styleId="a5">
    <w:name w:val="Normal (Web)"/>
    <w:basedOn w:val="a"/>
    <w:uiPriority w:val="99"/>
    <w:unhideWhenUsed/>
    <w:rsid w:val="00982FD4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982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82FD4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1"/>
    <w:qFormat/>
    <w:rsid w:val="00982FD4"/>
    <w:rPr>
      <w:b/>
      <w:bCs/>
    </w:rPr>
  </w:style>
  <w:style w:type="paragraph" w:styleId="a0">
    <w:name w:val="Body Text"/>
    <w:basedOn w:val="a"/>
    <w:link w:val="a9"/>
    <w:rsid w:val="00982FD4"/>
    <w:pPr>
      <w:spacing w:after="120"/>
    </w:pPr>
  </w:style>
  <w:style w:type="character" w:customStyle="1" w:styleId="a9">
    <w:name w:val="Основной текст Знак"/>
    <w:basedOn w:val="a1"/>
    <w:link w:val="a0"/>
    <w:rsid w:val="00982FD4"/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45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545FE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" TargetMode="External"/><Relationship Id="rId13" Type="http://schemas.openxmlformats.org/officeDocument/2006/relationships/hyperlink" Target="http://ru.wikiped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" TargetMode="External"/><Relationship Id="rId12" Type="http://schemas.openxmlformats.org/officeDocument/2006/relationships/hyperlink" Target="http://ru.wikiped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" TargetMode="External"/><Relationship Id="rId10" Type="http://schemas.openxmlformats.org/officeDocument/2006/relationships/hyperlink" Target="http://ru.wikip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" TargetMode="External"/><Relationship Id="rId14" Type="http://schemas.openxmlformats.org/officeDocument/2006/relationships/hyperlink" Target="http://ru.wikip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</dc:creator>
  <cp:keywords/>
  <dc:description/>
  <cp:lastModifiedBy>Туманова</cp:lastModifiedBy>
  <cp:revision>2</cp:revision>
  <cp:lastPrinted>2018-01-11T12:47:00Z</cp:lastPrinted>
  <dcterms:created xsi:type="dcterms:W3CDTF">2018-01-11T12:48:00Z</dcterms:created>
  <dcterms:modified xsi:type="dcterms:W3CDTF">2018-01-11T12:48:00Z</dcterms:modified>
</cp:coreProperties>
</file>